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14:paraId="60AEAD53" w14:textId="77777777" w:rsidTr="00F82FE6">
        <w:tc>
          <w:tcPr>
            <w:tcW w:w="4247" w:type="dxa"/>
          </w:tcPr>
          <w:p w14:paraId="24C48699" w14:textId="77777777" w:rsidR="00DA5BA6" w:rsidRPr="00456CD0" w:rsidRDefault="00DA5BA6" w:rsidP="00DA5BA6">
            <w:pPr>
              <w:jc w:val="both"/>
              <w:rPr>
                <w:rFonts w:cstheme="minorHAnsi"/>
                <w:b/>
                <w:noProof/>
                <w:lang w:val="eu-ES" w:eastAsia="es-ES"/>
              </w:rPr>
            </w:pPr>
          </w:p>
          <w:p w14:paraId="226C532E" w14:textId="77777777" w:rsidR="00DA5BA6" w:rsidRPr="00456CD0" w:rsidRDefault="00DA5BA6" w:rsidP="00DA5BA6">
            <w:pPr>
              <w:jc w:val="both"/>
              <w:rPr>
                <w:rFonts w:cstheme="minorHAnsi"/>
                <w:b/>
                <w:noProof/>
                <w:lang w:val="eu-ES" w:eastAsia="es-ES"/>
              </w:rPr>
            </w:pPr>
            <w:r w:rsidRPr="00456CD0">
              <w:rPr>
                <w:rFonts w:cstheme="minorHAnsi"/>
                <w:b/>
                <w:noProof/>
                <w:lang w:val="eu-ES" w:eastAsia="es-ES"/>
              </w:rPr>
              <w:t xml:space="preserve">2023KO </w:t>
            </w:r>
            <w:r>
              <w:rPr>
                <w:rFonts w:cstheme="minorHAnsi"/>
                <w:b/>
                <w:noProof/>
                <w:lang w:val="eu-ES" w:eastAsia="es-ES"/>
              </w:rPr>
              <w:t>MAIATZAREN</w:t>
            </w:r>
            <w:r w:rsidRPr="00456CD0">
              <w:rPr>
                <w:rFonts w:cstheme="minorHAnsi"/>
                <w:b/>
                <w:noProof/>
                <w:lang w:val="eu-ES" w:eastAsia="es-ES"/>
              </w:rPr>
              <w:t xml:space="preserve"> 2KO </w:t>
            </w:r>
            <w:r>
              <w:rPr>
                <w:rFonts w:cstheme="minorHAnsi"/>
                <w:b/>
                <w:noProof/>
                <w:lang w:val="eu-ES" w:eastAsia="es-ES"/>
              </w:rPr>
              <w:t>EZ</w:t>
            </w:r>
            <w:r w:rsidRPr="00456CD0">
              <w:rPr>
                <w:rFonts w:cstheme="minorHAnsi"/>
                <w:b/>
                <w:noProof/>
                <w:lang w:val="eu-ES" w:eastAsia="es-ES"/>
              </w:rPr>
              <w:t>OHIKO BILKURAREN AKTA</w:t>
            </w:r>
          </w:p>
          <w:p w14:paraId="30BFDD02" w14:textId="77777777" w:rsidR="00DA5BA6" w:rsidRPr="00456CD0" w:rsidRDefault="00DA5BA6" w:rsidP="00DA5BA6">
            <w:pPr>
              <w:jc w:val="both"/>
              <w:rPr>
                <w:rFonts w:cstheme="minorHAnsi"/>
                <w:b/>
                <w:noProof/>
                <w:lang w:val="eu-ES" w:eastAsia="es-ES"/>
              </w:rPr>
            </w:pPr>
          </w:p>
          <w:p w14:paraId="4B8E72A3" w14:textId="77777777" w:rsidR="00DA5BA6" w:rsidRPr="00456CD0" w:rsidRDefault="00DA5BA6" w:rsidP="00DA5BA6">
            <w:pPr>
              <w:jc w:val="both"/>
              <w:rPr>
                <w:rFonts w:cstheme="minorHAnsi"/>
                <w:b/>
                <w:noProof/>
                <w:lang w:val="eu-ES" w:eastAsia="es-ES"/>
              </w:rPr>
            </w:pPr>
            <w:r w:rsidRPr="00456CD0">
              <w:rPr>
                <w:rFonts w:cstheme="minorHAnsi"/>
                <w:b/>
                <w:noProof/>
                <w:lang w:val="eu-ES" w:eastAsia="es-ES"/>
              </w:rPr>
              <w:t>Lehendakari jauna</w:t>
            </w:r>
          </w:p>
          <w:p w14:paraId="32D0BA0C" w14:textId="77777777" w:rsidR="00DA5BA6" w:rsidRPr="00456CD0" w:rsidRDefault="00DA5BA6" w:rsidP="00DA5BA6">
            <w:pPr>
              <w:jc w:val="both"/>
              <w:rPr>
                <w:rFonts w:cstheme="minorHAnsi"/>
                <w:bCs/>
                <w:noProof/>
                <w:lang w:val="eu-ES" w:eastAsia="es-ES"/>
              </w:rPr>
            </w:pPr>
            <w:r w:rsidRPr="00456CD0">
              <w:rPr>
                <w:rFonts w:cstheme="minorHAnsi"/>
                <w:bCs/>
                <w:noProof/>
                <w:lang w:val="eu-ES" w:eastAsia="es-ES"/>
              </w:rPr>
              <w:t>Andrés Echenique Iriarte jn.</w:t>
            </w:r>
          </w:p>
          <w:p w14:paraId="0C7E283E" w14:textId="77777777" w:rsidR="00DA5BA6" w:rsidRPr="00456CD0" w:rsidRDefault="00DA5BA6" w:rsidP="00DA5BA6">
            <w:pPr>
              <w:jc w:val="both"/>
              <w:rPr>
                <w:rFonts w:cstheme="minorHAnsi"/>
                <w:bCs/>
                <w:noProof/>
                <w:lang w:val="eu-ES" w:eastAsia="es-ES"/>
              </w:rPr>
            </w:pPr>
          </w:p>
          <w:p w14:paraId="5EDA89BE" w14:textId="77777777" w:rsidR="00DA5BA6" w:rsidRPr="00456CD0" w:rsidRDefault="00DA5BA6" w:rsidP="00DA5BA6">
            <w:pPr>
              <w:jc w:val="both"/>
              <w:rPr>
                <w:rFonts w:cstheme="minorHAnsi"/>
                <w:b/>
                <w:noProof/>
                <w:lang w:val="eu-ES" w:eastAsia="es-ES"/>
              </w:rPr>
            </w:pPr>
            <w:r w:rsidRPr="00456CD0">
              <w:rPr>
                <w:rFonts w:cstheme="minorHAnsi"/>
                <w:b/>
                <w:noProof/>
                <w:lang w:val="eu-ES" w:eastAsia="es-ES"/>
              </w:rPr>
              <w:t>Bertaratutakoak</w:t>
            </w:r>
          </w:p>
          <w:p w14:paraId="00E33936" w14:textId="77777777" w:rsidR="00DA5BA6" w:rsidRPr="00456CD0" w:rsidRDefault="00DA5BA6" w:rsidP="00DA5BA6">
            <w:pPr>
              <w:jc w:val="both"/>
              <w:rPr>
                <w:rFonts w:cstheme="minorHAnsi"/>
                <w:bCs/>
                <w:noProof/>
                <w:lang w:val="eu-ES" w:eastAsia="es-ES"/>
              </w:rPr>
            </w:pPr>
            <w:r w:rsidRPr="00456CD0">
              <w:rPr>
                <w:rFonts w:cstheme="minorHAnsi"/>
                <w:bCs/>
                <w:noProof/>
                <w:lang w:val="eu-ES" w:eastAsia="es-ES"/>
              </w:rPr>
              <w:t>Blas Andresena Echeverría jn.</w:t>
            </w:r>
          </w:p>
          <w:p w14:paraId="28167169" w14:textId="77777777" w:rsidR="00DA5BA6" w:rsidRPr="00456CD0" w:rsidRDefault="00DA5BA6" w:rsidP="00DA5BA6">
            <w:pPr>
              <w:jc w:val="both"/>
              <w:rPr>
                <w:rFonts w:cstheme="minorHAnsi"/>
                <w:bCs/>
                <w:noProof/>
                <w:lang w:val="eu-ES" w:eastAsia="es-ES"/>
              </w:rPr>
            </w:pPr>
            <w:r w:rsidRPr="00456CD0">
              <w:rPr>
                <w:rFonts w:cstheme="minorHAnsi"/>
                <w:bCs/>
                <w:noProof/>
                <w:lang w:val="eu-ES" w:eastAsia="es-ES"/>
              </w:rPr>
              <w:t>Javier Grajirena Mutuverria jn.</w:t>
            </w:r>
          </w:p>
          <w:p w14:paraId="000983BE" w14:textId="77777777" w:rsidR="00DA5BA6" w:rsidRPr="00456CD0" w:rsidRDefault="00DA5BA6" w:rsidP="00DA5BA6">
            <w:pPr>
              <w:jc w:val="both"/>
              <w:rPr>
                <w:rFonts w:cstheme="minorHAnsi"/>
                <w:bCs/>
                <w:noProof/>
                <w:lang w:val="eu-ES" w:eastAsia="es-ES"/>
              </w:rPr>
            </w:pPr>
            <w:r w:rsidRPr="00456CD0">
              <w:rPr>
                <w:rFonts w:cstheme="minorHAnsi"/>
                <w:bCs/>
                <w:noProof/>
                <w:lang w:val="eu-ES" w:eastAsia="es-ES"/>
              </w:rPr>
              <w:t>José Antonio Jauregui Juanotena jn.</w:t>
            </w:r>
          </w:p>
          <w:p w14:paraId="080FD0A7" w14:textId="77777777" w:rsidR="00DA5BA6" w:rsidRPr="00456CD0" w:rsidRDefault="00DA5BA6" w:rsidP="00DA5BA6">
            <w:pPr>
              <w:jc w:val="both"/>
              <w:rPr>
                <w:rFonts w:cstheme="minorHAnsi"/>
                <w:bCs/>
                <w:noProof/>
                <w:lang w:val="eu-ES" w:eastAsia="es-ES"/>
              </w:rPr>
            </w:pPr>
            <w:r w:rsidRPr="00456CD0">
              <w:rPr>
                <w:rFonts w:cstheme="minorHAnsi"/>
                <w:bCs/>
                <w:noProof/>
                <w:lang w:val="eu-ES" w:eastAsia="es-ES"/>
              </w:rPr>
              <w:t>Jokin Hualde Iribarren jn.</w:t>
            </w:r>
          </w:p>
          <w:p w14:paraId="61C4507A" w14:textId="77777777" w:rsidR="00DA5BA6" w:rsidRPr="00456CD0" w:rsidRDefault="00DA5BA6" w:rsidP="00DA5BA6">
            <w:pPr>
              <w:jc w:val="both"/>
              <w:rPr>
                <w:rFonts w:cstheme="minorHAnsi"/>
                <w:bCs/>
                <w:noProof/>
                <w:lang w:val="eu-ES" w:eastAsia="es-ES"/>
              </w:rPr>
            </w:pPr>
            <w:r w:rsidRPr="00456CD0">
              <w:rPr>
                <w:rFonts w:cstheme="minorHAnsi"/>
                <w:bCs/>
                <w:noProof/>
                <w:lang w:val="eu-ES" w:eastAsia="es-ES"/>
              </w:rPr>
              <w:t>José Joaquín Mutuberria Oteiza jn.</w:t>
            </w:r>
          </w:p>
          <w:p w14:paraId="435031D7" w14:textId="77777777" w:rsidR="00DA5BA6" w:rsidRPr="00456CD0" w:rsidRDefault="00DA5BA6" w:rsidP="00DA5BA6">
            <w:pPr>
              <w:jc w:val="both"/>
              <w:rPr>
                <w:rFonts w:cstheme="minorHAnsi"/>
                <w:bCs/>
                <w:noProof/>
                <w:lang w:val="eu-ES" w:eastAsia="es-ES"/>
              </w:rPr>
            </w:pPr>
            <w:r w:rsidRPr="00456CD0">
              <w:rPr>
                <w:rFonts w:cstheme="minorHAnsi"/>
                <w:bCs/>
                <w:noProof/>
                <w:lang w:val="eu-ES" w:eastAsia="es-ES"/>
              </w:rPr>
              <w:t>José Antonio Sarratea Recarte jn.</w:t>
            </w:r>
          </w:p>
          <w:p w14:paraId="7694E922" w14:textId="77777777" w:rsidR="00DA5BA6" w:rsidRPr="00456CD0" w:rsidRDefault="00DA5BA6" w:rsidP="00DA5BA6">
            <w:pPr>
              <w:jc w:val="both"/>
              <w:rPr>
                <w:rFonts w:cstheme="minorHAnsi"/>
                <w:bCs/>
                <w:noProof/>
                <w:lang w:val="eu-ES" w:eastAsia="es-ES"/>
              </w:rPr>
            </w:pPr>
          </w:p>
          <w:p w14:paraId="49C0A9FF" w14:textId="77777777" w:rsidR="00DA5BA6" w:rsidRPr="00456CD0" w:rsidRDefault="00DA5BA6" w:rsidP="00DA5BA6">
            <w:pPr>
              <w:jc w:val="both"/>
              <w:rPr>
                <w:rFonts w:cstheme="minorHAnsi"/>
                <w:b/>
                <w:noProof/>
                <w:lang w:val="eu-ES" w:eastAsia="es-ES"/>
              </w:rPr>
            </w:pPr>
            <w:r w:rsidRPr="00456CD0">
              <w:rPr>
                <w:rFonts w:cstheme="minorHAnsi"/>
                <w:b/>
                <w:noProof/>
                <w:lang w:val="eu-ES" w:eastAsia="es-ES"/>
              </w:rPr>
              <w:t>Bertaratu ez direnak</w:t>
            </w:r>
          </w:p>
          <w:p w14:paraId="7F468428" w14:textId="77777777" w:rsidR="00DA5BA6" w:rsidRPr="00456CD0" w:rsidRDefault="00DA5BA6" w:rsidP="00DA5BA6">
            <w:pPr>
              <w:jc w:val="both"/>
              <w:rPr>
                <w:rFonts w:cstheme="minorHAnsi"/>
                <w:bCs/>
                <w:noProof/>
                <w:lang w:val="eu-ES" w:eastAsia="es-ES"/>
              </w:rPr>
            </w:pPr>
          </w:p>
          <w:p w14:paraId="4F4901A5" w14:textId="77777777" w:rsidR="00DA5BA6" w:rsidRPr="00456CD0" w:rsidRDefault="00DA5BA6" w:rsidP="00DA5BA6">
            <w:pPr>
              <w:jc w:val="both"/>
              <w:rPr>
                <w:rFonts w:cstheme="minorHAnsi"/>
                <w:lang w:val="eu-ES"/>
              </w:rPr>
            </w:pPr>
            <w:r w:rsidRPr="00456CD0">
              <w:rPr>
                <w:rFonts w:cstheme="minorHAnsi"/>
                <w:lang w:val="eu-ES"/>
              </w:rPr>
              <w:t xml:space="preserve">Narbarte herrian (Bertizaranako udalerria), 2023ko maiatzaren 2an, 9:00etan, eta </w:t>
            </w:r>
            <w:proofErr w:type="spellStart"/>
            <w:r w:rsidRPr="00456CD0">
              <w:rPr>
                <w:rFonts w:cstheme="minorHAnsi"/>
                <w:lang w:val="eu-ES"/>
              </w:rPr>
              <w:t>Andrés</w:t>
            </w:r>
            <w:proofErr w:type="spellEnd"/>
            <w:r w:rsidRPr="00456CD0">
              <w:rPr>
                <w:rFonts w:cstheme="minorHAnsi"/>
                <w:lang w:val="eu-ES"/>
              </w:rPr>
              <w:t xml:space="preserve"> </w:t>
            </w:r>
            <w:proofErr w:type="spellStart"/>
            <w:r w:rsidRPr="00456CD0">
              <w:rPr>
                <w:rFonts w:cstheme="minorHAnsi"/>
                <w:lang w:val="eu-ES"/>
              </w:rPr>
              <w:t>Echenique</w:t>
            </w:r>
            <w:proofErr w:type="spellEnd"/>
            <w:r w:rsidRPr="00456CD0">
              <w:rPr>
                <w:rFonts w:cstheme="minorHAnsi"/>
                <w:lang w:val="eu-ES"/>
              </w:rPr>
              <w:t xml:space="preserve"> Iriarte alkatearen lehendakaritzapean, zinegotzi hauek bildu dira Herriko Etxean, bilkura arruntean, legez deialdia egin ondoren, eta Itziar Iribarren </w:t>
            </w:r>
            <w:proofErr w:type="spellStart"/>
            <w:r w:rsidRPr="00456CD0">
              <w:rPr>
                <w:rFonts w:cstheme="minorHAnsi"/>
                <w:lang w:val="eu-ES"/>
              </w:rPr>
              <w:t>Recarte</w:t>
            </w:r>
            <w:proofErr w:type="spellEnd"/>
            <w:r w:rsidRPr="00456CD0">
              <w:rPr>
                <w:rFonts w:cstheme="minorHAnsi"/>
                <w:lang w:val="eu-ES"/>
              </w:rPr>
              <w:t xml:space="preserve"> idazkariak lagunduta.</w:t>
            </w:r>
          </w:p>
          <w:p w14:paraId="3ED0EE62" w14:textId="77777777" w:rsidR="00DA5BA6" w:rsidRPr="00456CD0" w:rsidRDefault="00DA5BA6" w:rsidP="00DA5BA6">
            <w:pPr>
              <w:jc w:val="both"/>
              <w:rPr>
                <w:rFonts w:cstheme="minorHAnsi"/>
                <w:lang w:val="eu-ES"/>
              </w:rPr>
            </w:pPr>
          </w:p>
          <w:p w14:paraId="7055FE77" w14:textId="77777777" w:rsidR="00DA5BA6" w:rsidRPr="00456CD0" w:rsidRDefault="00DA5BA6" w:rsidP="00DA5BA6">
            <w:pPr>
              <w:jc w:val="both"/>
              <w:rPr>
                <w:rFonts w:cstheme="minorHAnsi"/>
                <w:lang w:val="eu-ES"/>
              </w:rPr>
            </w:pPr>
          </w:p>
          <w:p w14:paraId="2E100568" w14:textId="77777777" w:rsidR="00DA5BA6" w:rsidRPr="00456CD0" w:rsidRDefault="00DA5BA6" w:rsidP="00DA5BA6">
            <w:pPr>
              <w:jc w:val="both"/>
              <w:rPr>
                <w:rFonts w:cstheme="minorHAnsi"/>
                <w:lang w:val="eu-ES"/>
              </w:rPr>
            </w:pPr>
          </w:p>
          <w:p w14:paraId="37AC2918" w14:textId="77777777" w:rsidR="00DA5BA6" w:rsidRPr="00456CD0" w:rsidRDefault="00DA5BA6" w:rsidP="00DA5BA6">
            <w:pPr>
              <w:jc w:val="both"/>
              <w:rPr>
                <w:rFonts w:cstheme="minorHAnsi"/>
                <w:lang w:val="eu-ES"/>
              </w:rPr>
            </w:pPr>
            <w:r w:rsidRPr="00456CD0">
              <w:rPr>
                <w:rFonts w:cstheme="minorHAnsi"/>
                <w:lang w:val="eu-ES"/>
              </w:rPr>
              <w:t>Idazkariak legez eskatutako quoruma badagoela egiaztatu ondoren, batzordeburuak bilkura hasteko agindu du eta deialdian zehaztutako puntu hauek aztertu dira:</w:t>
            </w:r>
          </w:p>
          <w:p w14:paraId="62B14E0A" w14:textId="77777777" w:rsidR="00DA5BA6" w:rsidRPr="00456CD0" w:rsidRDefault="00DA5BA6" w:rsidP="00DA5BA6">
            <w:pPr>
              <w:jc w:val="both"/>
              <w:rPr>
                <w:rFonts w:cstheme="minorHAnsi"/>
                <w:lang w:val="eu-ES"/>
              </w:rPr>
            </w:pPr>
          </w:p>
          <w:p w14:paraId="470BCB0C" w14:textId="77777777" w:rsidR="00DA5BA6" w:rsidRPr="00456CD0" w:rsidRDefault="00DA5BA6" w:rsidP="00DA5BA6">
            <w:pPr>
              <w:pStyle w:val="Prrafodelista"/>
              <w:numPr>
                <w:ilvl w:val="0"/>
                <w:numId w:val="2"/>
              </w:numPr>
              <w:jc w:val="both"/>
              <w:rPr>
                <w:rFonts w:cstheme="minorHAnsi"/>
                <w:b/>
                <w:lang w:val="eu-ES"/>
              </w:rPr>
            </w:pPr>
            <w:r w:rsidRPr="00456CD0">
              <w:rPr>
                <w:rFonts w:cstheme="minorHAnsi"/>
                <w:b/>
                <w:lang w:val="eu-ES"/>
              </w:rPr>
              <w:t>Azkeneko aktaren onarpena.</w:t>
            </w:r>
          </w:p>
          <w:p w14:paraId="2A79570A" w14:textId="77777777" w:rsidR="00DA5BA6" w:rsidRPr="00456CD0" w:rsidRDefault="00DA5BA6" w:rsidP="00DA5BA6">
            <w:pPr>
              <w:jc w:val="both"/>
              <w:rPr>
                <w:rFonts w:cstheme="minorHAnsi"/>
                <w:lang w:val="eu-ES"/>
              </w:rPr>
            </w:pPr>
          </w:p>
          <w:p w14:paraId="0C0CDFA5" w14:textId="77777777" w:rsidR="00DA5BA6" w:rsidRPr="00456CD0" w:rsidRDefault="00DA5BA6" w:rsidP="00DA5BA6">
            <w:pPr>
              <w:jc w:val="both"/>
              <w:rPr>
                <w:rFonts w:cstheme="minorHAnsi"/>
                <w:bCs/>
                <w:lang w:val="eu-ES"/>
              </w:rPr>
            </w:pPr>
            <w:r w:rsidRPr="00456CD0">
              <w:rPr>
                <w:rFonts w:cstheme="minorHAnsi"/>
                <w:bCs/>
                <w:lang w:val="eu-ES"/>
              </w:rPr>
              <w:t>Ikusirik Bertizaranako Udalak 2023ko martxoaren 17an egindako Osoko Bilkuraren akta, aho batez erabaki da onestea.</w:t>
            </w:r>
          </w:p>
          <w:p w14:paraId="64EC7B94" w14:textId="77777777" w:rsidR="00DA5BA6" w:rsidRPr="00456CD0" w:rsidRDefault="00DA5BA6" w:rsidP="00DA5BA6">
            <w:pPr>
              <w:jc w:val="both"/>
              <w:rPr>
                <w:rFonts w:cstheme="minorHAnsi"/>
                <w:bCs/>
                <w:lang w:val="eu-ES"/>
              </w:rPr>
            </w:pPr>
          </w:p>
          <w:p w14:paraId="5F4DD746" w14:textId="77777777" w:rsidR="00DA5BA6" w:rsidRPr="00456CD0" w:rsidRDefault="00DA5BA6" w:rsidP="00DA5BA6">
            <w:pPr>
              <w:jc w:val="both"/>
              <w:rPr>
                <w:rFonts w:cstheme="minorHAnsi"/>
                <w:bCs/>
                <w:lang w:val="eu-ES"/>
              </w:rPr>
            </w:pPr>
          </w:p>
          <w:p w14:paraId="48487198" w14:textId="77777777" w:rsidR="00DA5BA6" w:rsidRPr="00456CD0" w:rsidRDefault="00DA5BA6" w:rsidP="00DA5BA6">
            <w:pPr>
              <w:jc w:val="both"/>
              <w:rPr>
                <w:rFonts w:cstheme="minorHAnsi"/>
                <w:b/>
                <w:lang w:val="eu-ES"/>
              </w:rPr>
            </w:pPr>
            <w:r w:rsidRPr="00456CD0">
              <w:rPr>
                <w:rFonts w:cstheme="minorHAnsi"/>
                <w:b/>
                <w:lang w:val="eu-ES"/>
              </w:rPr>
              <w:t xml:space="preserve">2.- 2022ko kontuak. Behin betiko onespena.  </w:t>
            </w:r>
          </w:p>
          <w:p w14:paraId="1E3AB3E8" w14:textId="77777777" w:rsidR="00DA5BA6" w:rsidRPr="00456CD0" w:rsidRDefault="00DA5BA6" w:rsidP="00DA5BA6">
            <w:pPr>
              <w:jc w:val="both"/>
              <w:rPr>
                <w:rFonts w:cstheme="minorHAnsi"/>
                <w:b/>
                <w:lang w:val="eu-ES"/>
              </w:rPr>
            </w:pPr>
          </w:p>
          <w:p w14:paraId="4D147D08" w14:textId="77777777" w:rsidR="00DA5BA6" w:rsidRPr="00456CD0" w:rsidRDefault="00DA5BA6" w:rsidP="00DA5BA6">
            <w:pPr>
              <w:jc w:val="both"/>
              <w:rPr>
                <w:rFonts w:cstheme="minorHAnsi"/>
                <w:bCs/>
                <w:lang w:val="eu-ES"/>
              </w:rPr>
            </w:pPr>
            <w:r w:rsidRPr="00456CD0">
              <w:rPr>
                <w:rFonts w:cstheme="minorHAnsi"/>
                <w:bCs/>
                <w:lang w:val="eu-ES"/>
              </w:rPr>
              <w:lastRenderedPageBreak/>
              <w:t>Kontuen Batzordeak 202</w:t>
            </w:r>
            <w:r>
              <w:rPr>
                <w:rFonts w:cstheme="minorHAnsi"/>
                <w:bCs/>
                <w:lang w:val="eu-ES"/>
              </w:rPr>
              <w:t>3</w:t>
            </w:r>
            <w:r w:rsidRPr="00456CD0">
              <w:rPr>
                <w:rFonts w:cstheme="minorHAnsi"/>
                <w:bCs/>
                <w:lang w:val="eu-ES"/>
              </w:rPr>
              <w:t>ko martxoaren 4an onartu zuen hasiera batean 202</w:t>
            </w:r>
            <w:r>
              <w:rPr>
                <w:rFonts w:cstheme="minorHAnsi"/>
                <w:bCs/>
                <w:lang w:val="eu-ES"/>
              </w:rPr>
              <w:t>2</w:t>
            </w:r>
            <w:r w:rsidRPr="00456CD0">
              <w:rPr>
                <w:rFonts w:cstheme="minorHAnsi"/>
                <w:bCs/>
                <w:lang w:val="eu-ES"/>
              </w:rPr>
              <w:t xml:space="preserve"> ekitaldiko kontuen espedientea, eta Udal honetako iragarki-taulan argitaratu zen ediktua, 202</w:t>
            </w:r>
            <w:r>
              <w:rPr>
                <w:rFonts w:cstheme="minorHAnsi"/>
                <w:bCs/>
                <w:lang w:val="eu-ES"/>
              </w:rPr>
              <w:t>3</w:t>
            </w:r>
            <w:r w:rsidRPr="00456CD0">
              <w:rPr>
                <w:rFonts w:cstheme="minorHAnsi"/>
                <w:bCs/>
                <w:lang w:val="eu-ES"/>
              </w:rPr>
              <w:t>ko martxoaren 4tik martxoaren 28ra, inork erreklamaziorik aurkeztu gabe.</w:t>
            </w:r>
          </w:p>
          <w:p w14:paraId="260D8D20" w14:textId="77777777" w:rsidR="00DA5BA6" w:rsidRPr="00456CD0" w:rsidRDefault="00DA5BA6" w:rsidP="00DA5BA6">
            <w:pPr>
              <w:jc w:val="both"/>
              <w:rPr>
                <w:rFonts w:cstheme="minorHAnsi"/>
                <w:bCs/>
                <w:lang w:val="eu-ES"/>
              </w:rPr>
            </w:pPr>
          </w:p>
          <w:p w14:paraId="70EBC9B5" w14:textId="77777777" w:rsidR="00DA5BA6" w:rsidRPr="00456CD0" w:rsidRDefault="00DA5BA6" w:rsidP="00DA5BA6">
            <w:pPr>
              <w:jc w:val="both"/>
              <w:rPr>
                <w:rFonts w:cstheme="minorHAnsi"/>
                <w:bCs/>
                <w:lang w:val="eu-ES"/>
              </w:rPr>
            </w:pPr>
          </w:p>
          <w:p w14:paraId="20A610BA" w14:textId="77777777" w:rsidR="00DA5BA6" w:rsidRPr="00456CD0" w:rsidRDefault="00DA5BA6" w:rsidP="00DA5BA6">
            <w:pPr>
              <w:jc w:val="both"/>
              <w:rPr>
                <w:rFonts w:cstheme="minorHAnsi"/>
                <w:bCs/>
                <w:lang w:val="eu-ES"/>
              </w:rPr>
            </w:pPr>
            <w:r w:rsidRPr="00456CD0">
              <w:rPr>
                <w:rFonts w:cstheme="minorHAnsi"/>
                <w:bCs/>
                <w:lang w:val="eu-ES"/>
              </w:rPr>
              <w:t>Aho batez erabaki da,</w:t>
            </w:r>
          </w:p>
          <w:p w14:paraId="1DDC7FAC" w14:textId="77777777" w:rsidR="00DA5BA6" w:rsidRPr="00456CD0" w:rsidRDefault="00DA5BA6" w:rsidP="00DA5BA6">
            <w:pPr>
              <w:jc w:val="both"/>
              <w:rPr>
                <w:rFonts w:cstheme="minorHAnsi"/>
                <w:bCs/>
                <w:lang w:val="eu-ES"/>
              </w:rPr>
            </w:pPr>
          </w:p>
          <w:p w14:paraId="2F1AA3A1" w14:textId="77777777" w:rsidR="00DA5BA6" w:rsidRPr="00456CD0" w:rsidRDefault="00DA5BA6" w:rsidP="00DA5BA6">
            <w:pPr>
              <w:pStyle w:val="Prrafodelista"/>
              <w:numPr>
                <w:ilvl w:val="0"/>
                <w:numId w:val="1"/>
              </w:numPr>
              <w:spacing w:after="240" w:line="300" w:lineRule="atLeast"/>
              <w:jc w:val="both"/>
              <w:rPr>
                <w:rFonts w:cstheme="minorHAnsi"/>
                <w:bCs/>
                <w:lang w:val="eu-ES"/>
              </w:rPr>
            </w:pPr>
            <w:r w:rsidRPr="00456CD0">
              <w:rPr>
                <w:rFonts w:cstheme="minorHAnsi"/>
                <w:bCs/>
                <w:lang w:val="eu-ES"/>
              </w:rPr>
              <w:t>Behin betikoz onestea 2022. ekitaldiko kontuen espedientea.</w:t>
            </w:r>
          </w:p>
          <w:p w14:paraId="2C042F88" w14:textId="77777777" w:rsidR="00DA5BA6" w:rsidRPr="00456CD0" w:rsidRDefault="00DA5BA6" w:rsidP="00DA5BA6">
            <w:pPr>
              <w:pStyle w:val="Prrafodelista"/>
              <w:numPr>
                <w:ilvl w:val="0"/>
                <w:numId w:val="1"/>
              </w:numPr>
              <w:spacing w:after="240" w:line="300" w:lineRule="atLeast"/>
              <w:jc w:val="both"/>
              <w:rPr>
                <w:rFonts w:cstheme="minorHAnsi"/>
                <w:bCs/>
                <w:lang w:val="eu-ES"/>
              </w:rPr>
            </w:pPr>
            <w:r w:rsidRPr="00456CD0">
              <w:rPr>
                <w:rFonts w:cstheme="minorHAnsi"/>
                <w:bCs/>
                <w:lang w:val="eu-ES"/>
              </w:rPr>
              <w:t>Espedientearen kopia Nafarroako Gobernuko Toki Administrazioko Departamentura igortzea.</w:t>
            </w:r>
          </w:p>
          <w:p w14:paraId="37A0384B" w14:textId="77777777" w:rsidR="00DA5BA6" w:rsidRPr="00456CD0" w:rsidRDefault="00DA5BA6" w:rsidP="00DA5BA6">
            <w:pPr>
              <w:spacing w:before="120" w:after="120"/>
              <w:jc w:val="both"/>
              <w:rPr>
                <w:rFonts w:cstheme="minorHAnsi"/>
                <w:b/>
                <w:bCs/>
                <w:lang w:val="eu-ES"/>
              </w:rPr>
            </w:pPr>
            <w:r w:rsidRPr="00456CD0">
              <w:rPr>
                <w:rFonts w:cstheme="minorHAnsi"/>
                <w:b/>
                <w:bCs/>
                <w:lang w:val="eu-ES"/>
              </w:rPr>
              <w:t>3.- 2023ko maiatzeko hauteskundeetarako hauteskunde-mahaiko kideen zozketa.</w:t>
            </w:r>
          </w:p>
          <w:p w14:paraId="189C5E74" w14:textId="77777777" w:rsidR="00DA5BA6" w:rsidRPr="00456CD0" w:rsidRDefault="00DA5BA6" w:rsidP="00DA5BA6">
            <w:pPr>
              <w:spacing w:before="120" w:after="120"/>
              <w:jc w:val="both"/>
              <w:rPr>
                <w:rFonts w:cstheme="minorHAnsi"/>
                <w:lang w:val="eu-ES"/>
              </w:rPr>
            </w:pPr>
            <w:r w:rsidRPr="00456CD0">
              <w:rPr>
                <w:rFonts w:cstheme="minorHAnsi"/>
                <w:lang w:val="eu-ES"/>
              </w:rPr>
              <w:br/>
              <w:t>Hauteskundeen Araubide Orokorrari buruzko ekainaren 19ko 5/1985 Lege Organikoaren 26.4 artikuluarekin bat, hauteskunde-mahaiak eratzeko zozketa egin behar dute udalek, deialdia egin eta hogeita bosgarren eta hogeita bederatzigarren egunen artean.</w:t>
            </w:r>
          </w:p>
          <w:p w14:paraId="41E04D60" w14:textId="77777777" w:rsidR="00DA5BA6" w:rsidRPr="00456CD0" w:rsidRDefault="00DA5BA6" w:rsidP="00DA5BA6">
            <w:pPr>
              <w:spacing w:before="120" w:after="120"/>
              <w:jc w:val="both"/>
              <w:rPr>
                <w:rFonts w:cstheme="minorHAnsi"/>
                <w:lang w:val="eu-ES"/>
              </w:rPr>
            </w:pPr>
          </w:p>
          <w:p w14:paraId="55052F6B" w14:textId="77777777" w:rsidR="00DA5BA6" w:rsidRPr="00456CD0" w:rsidRDefault="00DA5BA6" w:rsidP="00DA5BA6">
            <w:pPr>
              <w:spacing w:before="120" w:after="120"/>
              <w:jc w:val="both"/>
              <w:rPr>
                <w:rFonts w:cstheme="minorHAnsi"/>
                <w:lang w:val="eu-ES"/>
              </w:rPr>
            </w:pPr>
          </w:p>
          <w:p w14:paraId="42F90A04" w14:textId="77777777" w:rsidR="00DA5BA6" w:rsidRPr="00456CD0" w:rsidRDefault="00DA5BA6" w:rsidP="00DA5BA6">
            <w:pPr>
              <w:spacing w:before="120" w:after="120"/>
              <w:jc w:val="both"/>
              <w:rPr>
                <w:rFonts w:cstheme="minorHAnsi"/>
                <w:lang w:val="eu-ES"/>
              </w:rPr>
            </w:pPr>
            <w:r w:rsidRPr="00456CD0">
              <w:rPr>
                <w:rFonts w:cstheme="minorHAnsi"/>
                <w:lang w:val="eu-ES"/>
              </w:rPr>
              <w:t>2023ko maiatzaren 28an egingo diren udal- eta autonomia-hauteskundeetarako eratu behar den hauteskunde-mahai bakarraren (titularrak eta ordezkoak) kideen zozketa automatikoki egingo da, udal-bulegoetan horretarako jarritako programa informatikoaren bidez.</w:t>
            </w:r>
          </w:p>
          <w:p w14:paraId="670215BD" w14:textId="77777777" w:rsidR="00DA5BA6" w:rsidRPr="00456CD0" w:rsidRDefault="00DA5BA6" w:rsidP="00DA5BA6">
            <w:pPr>
              <w:spacing w:before="120" w:after="120"/>
              <w:jc w:val="both"/>
              <w:rPr>
                <w:rFonts w:cstheme="minorHAnsi"/>
                <w:lang w:val="eu-ES"/>
              </w:rPr>
            </w:pPr>
          </w:p>
          <w:p w14:paraId="5608EF24" w14:textId="77777777" w:rsidR="00DA5BA6" w:rsidRPr="00456CD0" w:rsidRDefault="00DA5BA6" w:rsidP="00DA5BA6">
            <w:pPr>
              <w:spacing w:before="120" w:after="120"/>
              <w:jc w:val="both"/>
              <w:rPr>
                <w:rFonts w:cstheme="minorHAnsi"/>
                <w:lang w:val="eu-ES"/>
              </w:rPr>
            </w:pPr>
            <w:r w:rsidRPr="00456CD0">
              <w:rPr>
                <w:rFonts w:cstheme="minorHAnsi"/>
                <w:lang w:val="eu-ES"/>
              </w:rPr>
              <w:t>Zozketa honela egin da:</w:t>
            </w:r>
          </w:p>
          <w:p w14:paraId="2FCB1F1B" w14:textId="77777777" w:rsidR="00DA5BA6" w:rsidRPr="00456CD0" w:rsidRDefault="00DA5BA6" w:rsidP="00DA5BA6">
            <w:pPr>
              <w:spacing w:before="120" w:after="120"/>
              <w:jc w:val="both"/>
              <w:rPr>
                <w:rFonts w:cstheme="minorHAnsi"/>
                <w:lang w:val="eu-ES"/>
              </w:rPr>
            </w:pPr>
          </w:p>
          <w:p w14:paraId="1E751F49" w14:textId="77777777" w:rsidR="00DA5BA6" w:rsidRPr="00456CD0" w:rsidRDefault="00DA5BA6" w:rsidP="00DA5BA6">
            <w:pPr>
              <w:spacing w:before="120" w:after="120"/>
              <w:jc w:val="both"/>
              <w:rPr>
                <w:rFonts w:cstheme="minorHAnsi"/>
                <w:b/>
                <w:bCs/>
                <w:u w:val="single"/>
                <w:lang w:val="eu-ES"/>
              </w:rPr>
            </w:pPr>
            <w:r w:rsidRPr="00456CD0">
              <w:rPr>
                <w:rFonts w:cstheme="minorHAnsi"/>
                <w:b/>
                <w:bCs/>
                <w:u w:val="single"/>
                <w:lang w:val="eu-ES"/>
              </w:rPr>
              <w:t>MAHAI BAKARRA</w:t>
            </w:r>
          </w:p>
          <w:p w14:paraId="0E3DEA25" w14:textId="77777777" w:rsidR="00DA5BA6" w:rsidRPr="00456CD0" w:rsidRDefault="00DA5BA6" w:rsidP="00DA5BA6">
            <w:pPr>
              <w:spacing w:before="120" w:after="120"/>
              <w:jc w:val="both"/>
              <w:rPr>
                <w:rFonts w:cstheme="minorHAnsi"/>
                <w:lang w:val="eu-ES"/>
              </w:rPr>
            </w:pPr>
          </w:p>
          <w:p w14:paraId="784C50E0" w14:textId="77777777" w:rsidR="00DA5BA6" w:rsidRPr="00456CD0" w:rsidRDefault="00DA5BA6" w:rsidP="00DA5BA6">
            <w:pPr>
              <w:pStyle w:val="Textoindependiente"/>
              <w:spacing w:before="120"/>
              <w:jc w:val="both"/>
              <w:rPr>
                <w:rFonts w:asciiTheme="minorHAnsi" w:hAnsiTheme="minorHAnsi" w:cstheme="minorHAnsi"/>
                <w:spacing w:val="61"/>
                <w:w w:val="115"/>
                <w:lang w:val="eu-ES"/>
              </w:rPr>
            </w:pPr>
            <w:r w:rsidRPr="00456CD0">
              <w:rPr>
                <w:rFonts w:asciiTheme="minorHAnsi" w:hAnsiTheme="minorHAnsi" w:cstheme="minorHAnsi"/>
                <w:b/>
                <w:bCs/>
                <w:w w:val="115"/>
                <w:lang w:val="eu-ES"/>
              </w:rPr>
              <w:lastRenderedPageBreak/>
              <w:t>Lehendakaria</w:t>
            </w:r>
            <w:r w:rsidRPr="00456CD0">
              <w:rPr>
                <w:rFonts w:asciiTheme="minorHAnsi" w:hAnsiTheme="minorHAnsi" w:cstheme="minorHAnsi"/>
                <w:w w:val="115"/>
                <w:lang w:val="eu-ES"/>
              </w:rPr>
              <w:t>:</w:t>
            </w:r>
            <w:r w:rsidRPr="00456CD0">
              <w:rPr>
                <w:rFonts w:asciiTheme="minorHAnsi" w:hAnsiTheme="minorHAnsi" w:cstheme="minorHAnsi"/>
                <w:spacing w:val="61"/>
                <w:w w:val="115"/>
                <w:lang w:val="eu-ES"/>
              </w:rPr>
              <w:t xml:space="preserve"> </w:t>
            </w:r>
            <w:r w:rsidRPr="00456CD0">
              <w:rPr>
                <w:rFonts w:asciiTheme="minorHAnsi" w:hAnsiTheme="minorHAnsi" w:cstheme="minorHAnsi"/>
                <w:w w:val="115"/>
                <w:lang w:val="eu-ES"/>
              </w:rPr>
              <w:t>IBON</w:t>
            </w:r>
            <w:r w:rsidRPr="00456CD0">
              <w:rPr>
                <w:rFonts w:asciiTheme="minorHAnsi" w:hAnsiTheme="minorHAnsi" w:cstheme="minorHAnsi"/>
                <w:spacing w:val="60"/>
                <w:w w:val="115"/>
                <w:lang w:val="eu-ES"/>
              </w:rPr>
              <w:t xml:space="preserve"> </w:t>
            </w:r>
            <w:r w:rsidRPr="00456CD0">
              <w:rPr>
                <w:rFonts w:asciiTheme="minorHAnsi" w:hAnsiTheme="minorHAnsi" w:cstheme="minorHAnsi"/>
                <w:w w:val="115"/>
                <w:lang w:val="eu-ES"/>
              </w:rPr>
              <w:t>GALARREGUI</w:t>
            </w:r>
            <w:r w:rsidRPr="00456CD0">
              <w:rPr>
                <w:rFonts w:asciiTheme="minorHAnsi" w:hAnsiTheme="minorHAnsi" w:cstheme="minorHAnsi"/>
                <w:spacing w:val="60"/>
                <w:w w:val="115"/>
                <w:lang w:val="eu-ES"/>
              </w:rPr>
              <w:t xml:space="preserve"> </w:t>
            </w:r>
            <w:r w:rsidRPr="00456CD0">
              <w:rPr>
                <w:rFonts w:asciiTheme="minorHAnsi" w:hAnsiTheme="minorHAnsi" w:cstheme="minorHAnsi"/>
                <w:w w:val="115"/>
                <w:lang w:val="eu-ES"/>
              </w:rPr>
              <w:t>URDANAVIA</w:t>
            </w:r>
            <w:r w:rsidRPr="00456CD0">
              <w:rPr>
                <w:rFonts w:asciiTheme="minorHAnsi" w:hAnsiTheme="minorHAnsi" w:cstheme="minorHAnsi"/>
                <w:spacing w:val="61"/>
                <w:w w:val="115"/>
                <w:lang w:val="eu-ES"/>
              </w:rPr>
              <w:t xml:space="preserve"> </w:t>
            </w:r>
          </w:p>
          <w:p w14:paraId="22C78D80" w14:textId="77777777" w:rsidR="00DA5BA6" w:rsidRPr="00456CD0" w:rsidRDefault="00DA5BA6" w:rsidP="00DA5BA6">
            <w:pPr>
              <w:pStyle w:val="Textoindependiente"/>
              <w:spacing w:before="120"/>
              <w:jc w:val="both"/>
              <w:rPr>
                <w:rFonts w:asciiTheme="minorHAnsi" w:hAnsiTheme="minorHAnsi" w:cstheme="minorHAnsi"/>
                <w:spacing w:val="-9"/>
                <w:w w:val="115"/>
                <w:lang w:val="eu-ES"/>
              </w:rPr>
            </w:pPr>
            <w:r w:rsidRPr="00456CD0">
              <w:rPr>
                <w:rFonts w:asciiTheme="minorHAnsi" w:hAnsiTheme="minorHAnsi" w:cstheme="minorHAnsi"/>
                <w:b/>
                <w:bCs/>
                <w:w w:val="115"/>
                <w:lang w:val="eu-ES"/>
              </w:rPr>
              <w:t>Lehen ordezkoa</w:t>
            </w:r>
            <w:r w:rsidRPr="00456CD0">
              <w:rPr>
                <w:rFonts w:asciiTheme="minorHAnsi" w:hAnsiTheme="minorHAnsi" w:cstheme="minorHAnsi"/>
                <w:w w:val="115"/>
                <w:lang w:val="eu-ES"/>
              </w:rPr>
              <w:t>:</w:t>
            </w:r>
            <w:r w:rsidRPr="00456CD0">
              <w:rPr>
                <w:rFonts w:asciiTheme="minorHAnsi" w:hAnsiTheme="minorHAnsi" w:cstheme="minorHAnsi"/>
                <w:spacing w:val="61"/>
                <w:w w:val="115"/>
                <w:lang w:val="eu-ES"/>
              </w:rPr>
              <w:t xml:space="preserve"> </w:t>
            </w:r>
            <w:r w:rsidRPr="00456CD0">
              <w:rPr>
                <w:rFonts w:asciiTheme="minorHAnsi" w:hAnsiTheme="minorHAnsi" w:cstheme="minorHAnsi"/>
                <w:w w:val="115"/>
                <w:lang w:val="eu-ES"/>
              </w:rPr>
              <w:t>ANDRES</w:t>
            </w:r>
            <w:r w:rsidRPr="00456CD0">
              <w:rPr>
                <w:rFonts w:asciiTheme="minorHAnsi" w:hAnsiTheme="minorHAnsi" w:cstheme="minorHAnsi"/>
                <w:spacing w:val="61"/>
                <w:w w:val="115"/>
                <w:lang w:val="eu-ES"/>
              </w:rPr>
              <w:t xml:space="preserve"> </w:t>
            </w:r>
            <w:r w:rsidRPr="00456CD0">
              <w:rPr>
                <w:rFonts w:asciiTheme="minorHAnsi" w:hAnsiTheme="minorHAnsi" w:cstheme="minorHAnsi"/>
                <w:w w:val="115"/>
                <w:lang w:val="eu-ES"/>
              </w:rPr>
              <w:t>ZELAIETA</w:t>
            </w:r>
            <w:r w:rsidRPr="00456CD0">
              <w:rPr>
                <w:rFonts w:asciiTheme="minorHAnsi" w:hAnsiTheme="minorHAnsi" w:cstheme="minorHAnsi"/>
                <w:spacing w:val="-66"/>
                <w:w w:val="115"/>
                <w:lang w:val="eu-ES"/>
              </w:rPr>
              <w:t xml:space="preserve"> </w:t>
            </w:r>
            <w:r w:rsidRPr="00456CD0">
              <w:rPr>
                <w:rFonts w:asciiTheme="minorHAnsi" w:hAnsiTheme="minorHAnsi" w:cstheme="minorHAnsi"/>
                <w:w w:val="115"/>
                <w:lang w:val="eu-ES"/>
              </w:rPr>
              <w:t>ELTZAURDIA</w:t>
            </w:r>
            <w:r w:rsidRPr="00456CD0">
              <w:rPr>
                <w:rFonts w:asciiTheme="minorHAnsi" w:hAnsiTheme="minorHAnsi" w:cstheme="minorHAnsi"/>
                <w:spacing w:val="-9"/>
                <w:w w:val="115"/>
                <w:lang w:val="eu-ES"/>
              </w:rPr>
              <w:t xml:space="preserve"> </w:t>
            </w:r>
          </w:p>
          <w:p w14:paraId="5C8C1F2C" w14:textId="77777777" w:rsidR="00DA5BA6" w:rsidRPr="00456CD0" w:rsidRDefault="00DA5BA6" w:rsidP="00DA5BA6">
            <w:pPr>
              <w:pStyle w:val="Textoindependiente"/>
              <w:spacing w:before="120"/>
              <w:jc w:val="both"/>
              <w:rPr>
                <w:rFonts w:asciiTheme="minorHAnsi" w:hAnsiTheme="minorHAnsi" w:cstheme="minorHAnsi"/>
                <w:lang w:val="eu-ES"/>
              </w:rPr>
            </w:pPr>
            <w:r w:rsidRPr="00456CD0">
              <w:rPr>
                <w:rFonts w:asciiTheme="minorHAnsi" w:hAnsiTheme="minorHAnsi" w:cstheme="minorHAnsi"/>
                <w:b/>
                <w:bCs/>
                <w:w w:val="115"/>
                <w:lang w:val="eu-ES"/>
              </w:rPr>
              <w:t>Bigarren ordezkoa</w:t>
            </w:r>
            <w:r w:rsidRPr="00456CD0">
              <w:rPr>
                <w:rFonts w:asciiTheme="minorHAnsi" w:hAnsiTheme="minorHAnsi" w:cstheme="minorHAnsi"/>
                <w:w w:val="115"/>
                <w:lang w:val="eu-ES"/>
              </w:rPr>
              <w:t>:</w:t>
            </w:r>
            <w:r w:rsidRPr="00456CD0">
              <w:rPr>
                <w:rFonts w:asciiTheme="minorHAnsi" w:hAnsiTheme="minorHAnsi" w:cstheme="minorHAnsi"/>
                <w:spacing w:val="-7"/>
                <w:w w:val="115"/>
                <w:lang w:val="eu-ES"/>
              </w:rPr>
              <w:t xml:space="preserve"> </w:t>
            </w:r>
            <w:r w:rsidRPr="00456CD0">
              <w:rPr>
                <w:rFonts w:asciiTheme="minorHAnsi" w:hAnsiTheme="minorHAnsi" w:cstheme="minorHAnsi"/>
                <w:w w:val="115"/>
                <w:lang w:val="eu-ES"/>
              </w:rPr>
              <w:t>VICTORIA</w:t>
            </w:r>
            <w:r w:rsidRPr="00456CD0">
              <w:rPr>
                <w:rFonts w:asciiTheme="minorHAnsi" w:hAnsiTheme="minorHAnsi" w:cstheme="minorHAnsi"/>
                <w:spacing w:val="-7"/>
                <w:w w:val="115"/>
                <w:lang w:val="eu-ES"/>
              </w:rPr>
              <w:t xml:space="preserve"> </w:t>
            </w:r>
            <w:r w:rsidRPr="00456CD0">
              <w:rPr>
                <w:rFonts w:asciiTheme="minorHAnsi" w:hAnsiTheme="minorHAnsi" w:cstheme="minorHAnsi"/>
                <w:w w:val="115"/>
                <w:lang w:val="eu-ES"/>
              </w:rPr>
              <w:t>ULARTE</w:t>
            </w:r>
            <w:r w:rsidRPr="00456CD0">
              <w:rPr>
                <w:rFonts w:asciiTheme="minorHAnsi" w:hAnsiTheme="minorHAnsi" w:cstheme="minorHAnsi"/>
                <w:spacing w:val="-7"/>
                <w:w w:val="115"/>
                <w:lang w:val="eu-ES"/>
              </w:rPr>
              <w:t xml:space="preserve"> </w:t>
            </w:r>
            <w:r w:rsidRPr="00456CD0">
              <w:rPr>
                <w:rFonts w:asciiTheme="minorHAnsi" w:hAnsiTheme="minorHAnsi" w:cstheme="minorHAnsi"/>
                <w:w w:val="115"/>
                <w:lang w:val="eu-ES"/>
              </w:rPr>
              <w:t>SEVILLANO</w:t>
            </w:r>
          </w:p>
          <w:p w14:paraId="0694B341" w14:textId="77777777" w:rsidR="00DA5BA6" w:rsidRPr="00456CD0" w:rsidRDefault="00DA5BA6" w:rsidP="00DA5BA6">
            <w:pPr>
              <w:pStyle w:val="Textoindependiente"/>
              <w:spacing w:before="122"/>
              <w:ind w:left="37"/>
              <w:jc w:val="both"/>
              <w:rPr>
                <w:rFonts w:asciiTheme="minorHAnsi" w:hAnsiTheme="minorHAnsi" w:cstheme="minorHAnsi"/>
                <w:spacing w:val="10"/>
                <w:w w:val="115"/>
                <w:lang w:val="eu-ES"/>
              </w:rPr>
            </w:pPr>
            <w:r w:rsidRPr="00456CD0">
              <w:rPr>
                <w:rFonts w:asciiTheme="minorHAnsi" w:hAnsiTheme="minorHAnsi" w:cstheme="minorHAnsi"/>
                <w:b/>
                <w:bCs/>
                <w:w w:val="115"/>
                <w:lang w:val="eu-ES"/>
              </w:rPr>
              <w:t>Lehen mahaikidea</w:t>
            </w:r>
            <w:r w:rsidRPr="00456CD0">
              <w:rPr>
                <w:rFonts w:asciiTheme="minorHAnsi" w:hAnsiTheme="minorHAnsi" w:cstheme="minorHAnsi"/>
                <w:w w:val="115"/>
                <w:lang w:val="eu-ES"/>
              </w:rPr>
              <w:t>:</w:t>
            </w:r>
            <w:r w:rsidRPr="00456CD0">
              <w:rPr>
                <w:rFonts w:asciiTheme="minorHAnsi" w:hAnsiTheme="minorHAnsi" w:cstheme="minorHAnsi"/>
                <w:spacing w:val="9"/>
                <w:w w:val="115"/>
                <w:lang w:val="eu-ES"/>
              </w:rPr>
              <w:t xml:space="preserve"> </w:t>
            </w:r>
            <w:r w:rsidRPr="00456CD0">
              <w:rPr>
                <w:rFonts w:asciiTheme="minorHAnsi" w:hAnsiTheme="minorHAnsi" w:cstheme="minorHAnsi"/>
                <w:w w:val="115"/>
                <w:lang w:val="eu-ES"/>
              </w:rPr>
              <w:t>FRANCISCO</w:t>
            </w:r>
            <w:r w:rsidRPr="00456CD0">
              <w:rPr>
                <w:rFonts w:asciiTheme="minorHAnsi" w:hAnsiTheme="minorHAnsi" w:cstheme="minorHAnsi"/>
                <w:spacing w:val="10"/>
                <w:w w:val="115"/>
                <w:lang w:val="eu-ES"/>
              </w:rPr>
              <w:t xml:space="preserve"> </w:t>
            </w:r>
            <w:r w:rsidRPr="00456CD0">
              <w:rPr>
                <w:rFonts w:asciiTheme="minorHAnsi" w:hAnsiTheme="minorHAnsi" w:cstheme="minorHAnsi"/>
                <w:w w:val="115"/>
                <w:lang w:val="eu-ES"/>
              </w:rPr>
              <w:t>MIGUEL</w:t>
            </w:r>
            <w:r w:rsidRPr="00456CD0">
              <w:rPr>
                <w:rFonts w:asciiTheme="minorHAnsi" w:hAnsiTheme="minorHAnsi" w:cstheme="minorHAnsi"/>
                <w:spacing w:val="11"/>
                <w:w w:val="115"/>
                <w:lang w:val="eu-ES"/>
              </w:rPr>
              <w:t xml:space="preserve"> </w:t>
            </w:r>
            <w:r w:rsidRPr="00456CD0">
              <w:rPr>
                <w:rFonts w:asciiTheme="minorHAnsi" w:hAnsiTheme="minorHAnsi" w:cstheme="minorHAnsi"/>
                <w:w w:val="115"/>
                <w:lang w:val="eu-ES"/>
              </w:rPr>
              <w:t>SUBIZAR</w:t>
            </w:r>
            <w:r w:rsidRPr="00456CD0">
              <w:rPr>
                <w:rFonts w:asciiTheme="minorHAnsi" w:hAnsiTheme="minorHAnsi" w:cstheme="minorHAnsi"/>
                <w:spacing w:val="10"/>
                <w:w w:val="115"/>
                <w:lang w:val="eu-ES"/>
              </w:rPr>
              <w:t xml:space="preserve"> </w:t>
            </w:r>
            <w:r w:rsidRPr="00456CD0">
              <w:rPr>
                <w:rFonts w:asciiTheme="minorHAnsi" w:hAnsiTheme="minorHAnsi" w:cstheme="minorHAnsi"/>
                <w:w w:val="115"/>
                <w:lang w:val="eu-ES"/>
              </w:rPr>
              <w:t>GARRALDA</w:t>
            </w:r>
            <w:r w:rsidRPr="00456CD0">
              <w:rPr>
                <w:rFonts w:asciiTheme="minorHAnsi" w:hAnsiTheme="minorHAnsi" w:cstheme="minorHAnsi"/>
                <w:spacing w:val="10"/>
                <w:w w:val="115"/>
                <w:lang w:val="eu-ES"/>
              </w:rPr>
              <w:t xml:space="preserve"> </w:t>
            </w:r>
          </w:p>
          <w:p w14:paraId="11AD770B" w14:textId="77777777" w:rsidR="00DA5BA6" w:rsidRPr="00456CD0" w:rsidRDefault="00DA5BA6" w:rsidP="00DA5BA6">
            <w:pPr>
              <w:pStyle w:val="Textoindependiente"/>
              <w:spacing w:before="122"/>
              <w:ind w:left="37"/>
              <w:jc w:val="both"/>
              <w:rPr>
                <w:rFonts w:asciiTheme="minorHAnsi" w:hAnsiTheme="minorHAnsi" w:cstheme="minorHAnsi"/>
                <w:spacing w:val="-9"/>
                <w:w w:val="115"/>
                <w:lang w:val="eu-ES"/>
              </w:rPr>
            </w:pPr>
            <w:r w:rsidRPr="00456CD0">
              <w:rPr>
                <w:rFonts w:asciiTheme="minorHAnsi" w:hAnsiTheme="minorHAnsi" w:cstheme="minorHAnsi"/>
                <w:b/>
                <w:bCs/>
                <w:w w:val="115"/>
                <w:lang w:val="eu-ES"/>
              </w:rPr>
              <w:t>Lehen ordezkoa:</w:t>
            </w:r>
            <w:r w:rsidRPr="00456CD0">
              <w:rPr>
                <w:rFonts w:asciiTheme="minorHAnsi" w:hAnsiTheme="minorHAnsi" w:cstheme="minorHAnsi"/>
                <w:spacing w:val="9"/>
                <w:w w:val="115"/>
                <w:lang w:val="eu-ES"/>
              </w:rPr>
              <w:t xml:space="preserve"> </w:t>
            </w:r>
            <w:r w:rsidRPr="00456CD0">
              <w:rPr>
                <w:rFonts w:asciiTheme="minorHAnsi" w:hAnsiTheme="minorHAnsi" w:cstheme="minorHAnsi"/>
                <w:w w:val="115"/>
                <w:lang w:val="eu-ES"/>
              </w:rPr>
              <w:t>FEDERICO</w:t>
            </w:r>
            <w:r w:rsidRPr="00456CD0">
              <w:rPr>
                <w:rFonts w:asciiTheme="minorHAnsi" w:hAnsiTheme="minorHAnsi" w:cstheme="minorHAnsi"/>
                <w:spacing w:val="-66"/>
                <w:w w:val="115"/>
                <w:lang w:val="eu-ES"/>
              </w:rPr>
              <w:t xml:space="preserve"> </w:t>
            </w:r>
            <w:r w:rsidRPr="00456CD0">
              <w:rPr>
                <w:rFonts w:asciiTheme="minorHAnsi" w:hAnsiTheme="minorHAnsi" w:cstheme="minorHAnsi"/>
                <w:w w:val="115"/>
                <w:lang w:val="eu-ES"/>
              </w:rPr>
              <w:t>LAURNAGA</w:t>
            </w:r>
            <w:r w:rsidRPr="00456CD0">
              <w:rPr>
                <w:rFonts w:asciiTheme="minorHAnsi" w:hAnsiTheme="minorHAnsi" w:cstheme="minorHAnsi"/>
                <w:spacing w:val="-10"/>
                <w:w w:val="115"/>
                <w:lang w:val="eu-ES"/>
              </w:rPr>
              <w:t xml:space="preserve"> </w:t>
            </w:r>
            <w:r w:rsidRPr="00456CD0">
              <w:rPr>
                <w:rFonts w:asciiTheme="minorHAnsi" w:hAnsiTheme="minorHAnsi" w:cstheme="minorHAnsi"/>
                <w:w w:val="115"/>
                <w:lang w:val="eu-ES"/>
              </w:rPr>
              <w:t>ICETA</w:t>
            </w:r>
            <w:r w:rsidRPr="00456CD0">
              <w:rPr>
                <w:rFonts w:asciiTheme="minorHAnsi" w:hAnsiTheme="minorHAnsi" w:cstheme="minorHAnsi"/>
                <w:spacing w:val="-9"/>
                <w:w w:val="115"/>
                <w:lang w:val="eu-ES"/>
              </w:rPr>
              <w:t xml:space="preserve"> </w:t>
            </w:r>
          </w:p>
          <w:p w14:paraId="46BC9DD6" w14:textId="77777777" w:rsidR="00DA5BA6" w:rsidRPr="00456CD0" w:rsidRDefault="00DA5BA6" w:rsidP="00DA5BA6">
            <w:pPr>
              <w:pStyle w:val="Textoindependiente"/>
              <w:spacing w:before="122"/>
              <w:ind w:left="37"/>
              <w:jc w:val="both"/>
              <w:rPr>
                <w:rFonts w:asciiTheme="minorHAnsi" w:hAnsiTheme="minorHAnsi" w:cstheme="minorHAnsi"/>
                <w:lang w:val="eu-ES"/>
              </w:rPr>
            </w:pPr>
            <w:r w:rsidRPr="00456CD0">
              <w:rPr>
                <w:rFonts w:asciiTheme="minorHAnsi" w:hAnsiTheme="minorHAnsi" w:cstheme="minorHAnsi"/>
                <w:b/>
                <w:bCs/>
                <w:w w:val="115"/>
                <w:lang w:val="eu-ES"/>
              </w:rPr>
              <w:t>Bigarren ordezkoa:</w:t>
            </w:r>
            <w:r w:rsidRPr="00456CD0">
              <w:rPr>
                <w:rFonts w:asciiTheme="minorHAnsi" w:hAnsiTheme="minorHAnsi" w:cstheme="minorHAnsi"/>
                <w:spacing w:val="-8"/>
                <w:w w:val="115"/>
                <w:lang w:val="eu-ES"/>
              </w:rPr>
              <w:t xml:space="preserve"> </w:t>
            </w:r>
            <w:r w:rsidRPr="00456CD0">
              <w:rPr>
                <w:rFonts w:asciiTheme="minorHAnsi" w:hAnsiTheme="minorHAnsi" w:cstheme="minorHAnsi"/>
                <w:w w:val="115"/>
                <w:lang w:val="eu-ES"/>
              </w:rPr>
              <w:t>PATRICIA</w:t>
            </w:r>
            <w:r w:rsidRPr="00456CD0">
              <w:rPr>
                <w:rFonts w:asciiTheme="minorHAnsi" w:hAnsiTheme="minorHAnsi" w:cstheme="minorHAnsi"/>
                <w:spacing w:val="-10"/>
                <w:w w:val="115"/>
                <w:lang w:val="eu-ES"/>
              </w:rPr>
              <w:t xml:space="preserve"> </w:t>
            </w:r>
            <w:r w:rsidRPr="00456CD0">
              <w:rPr>
                <w:rFonts w:asciiTheme="minorHAnsi" w:hAnsiTheme="minorHAnsi" w:cstheme="minorHAnsi"/>
                <w:w w:val="115"/>
                <w:lang w:val="eu-ES"/>
              </w:rPr>
              <w:t>BALEZTENA</w:t>
            </w:r>
            <w:r w:rsidRPr="00456CD0">
              <w:rPr>
                <w:rFonts w:asciiTheme="minorHAnsi" w:hAnsiTheme="minorHAnsi" w:cstheme="minorHAnsi"/>
                <w:spacing w:val="-9"/>
                <w:w w:val="115"/>
                <w:lang w:val="eu-ES"/>
              </w:rPr>
              <w:t xml:space="preserve"> </w:t>
            </w:r>
            <w:r w:rsidRPr="00456CD0">
              <w:rPr>
                <w:rFonts w:asciiTheme="minorHAnsi" w:hAnsiTheme="minorHAnsi" w:cstheme="minorHAnsi"/>
                <w:w w:val="115"/>
                <w:lang w:val="eu-ES"/>
              </w:rPr>
              <w:t>MONACO</w:t>
            </w:r>
          </w:p>
          <w:p w14:paraId="4D000776" w14:textId="77777777" w:rsidR="00DA5BA6" w:rsidRPr="00456CD0" w:rsidRDefault="00DA5BA6" w:rsidP="00DA5BA6">
            <w:pPr>
              <w:pStyle w:val="Textoindependiente"/>
              <w:spacing w:before="121"/>
              <w:ind w:right="29"/>
              <w:jc w:val="both"/>
              <w:rPr>
                <w:rFonts w:asciiTheme="minorHAnsi" w:hAnsiTheme="minorHAnsi" w:cstheme="minorHAnsi"/>
                <w:spacing w:val="43"/>
                <w:w w:val="115"/>
                <w:lang w:val="eu-ES"/>
              </w:rPr>
            </w:pPr>
            <w:r w:rsidRPr="00456CD0">
              <w:rPr>
                <w:rFonts w:asciiTheme="minorHAnsi" w:hAnsiTheme="minorHAnsi" w:cstheme="minorHAnsi"/>
                <w:b/>
                <w:bCs/>
                <w:w w:val="115"/>
                <w:lang w:val="eu-ES"/>
              </w:rPr>
              <w:t>Bigarren mahaikidea:</w:t>
            </w:r>
            <w:r w:rsidRPr="00456CD0">
              <w:rPr>
                <w:rFonts w:asciiTheme="minorHAnsi" w:hAnsiTheme="minorHAnsi" w:cstheme="minorHAnsi"/>
                <w:spacing w:val="43"/>
                <w:w w:val="115"/>
                <w:lang w:val="eu-ES"/>
              </w:rPr>
              <w:t xml:space="preserve"> </w:t>
            </w:r>
            <w:r w:rsidRPr="00456CD0">
              <w:rPr>
                <w:rFonts w:asciiTheme="minorHAnsi" w:hAnsiTheme="minorHAnsi" w:cstheme="minorHAnsi"/>
                <w:w w:val="115"/>
                <w:lang w:val="eu-ES"/>
              </w:rPr>
              <w:t>ELIXABERTE</w:t>
            </w:r>
            <w:r w:rsidRPr="00456CD0">
              <w:rPr>
                <w:rFonts w:asciiTheme="minorHAnsi" w:hAnsiTheme="minorHAnsi" w:cstheme="minorHAnsi"/>
                <w:spacing w:val="41"/>
                <w:w w:val="115"/>
                <w:lang w:val="eu-ES"/>
              </w:rPr>
              <w:t xml:space="preserve"> </w:t>
            </w:r>
            <w:r w:rsidRPr="00456CD0">
              <w:rPr>
                <w:rFonts w:asciiTheme="minorHAnsi" w:hAnsiTheme="minorHAnsi" w:cstheme="minorHAnsi"/>
                <w:w w:val="115"/>
                <w:lang w:val="eu-ES"/>
              </w:rPr>
              <w:t>GRACENEA</w:t>
            </w:r>
            <w:r w:rsidRPr="00456CD0">
              <w:rPr>
                <w:rFonts w:asciiTheme="minorHAnsi" w:hAnsiTheme="minorHAnsi" w:cstheme="minorHAnsi"/>
                <w:spacing w:val="42"/>
                <w:w w:val="115"/>
                <w:lang w:val="eu-ES"/>
              </w:rPr>
              <w:t xml:space="preserve"> </w:t>
            </w:r>
            <w:r w:rsidRPr="00456CD0">
              <w:rPr>
                <w:rFonts w:asciiTheme="minorHAnsi" w:hAnsiTheme="minorHAnsi" w:cstheme="minorHAnsi"/>
                <w:w w:val="115"/>
                <w:lang w:val="eu-ES"/>
              </w:rPr>
              <w:t>IRIGOYEN</w:t>
            </w:r>
            <w:r w:rsidRPr="00456CD0">
              <w:rPr>
                <w:rFonts w:asciiTheme="minorHAnsi" w:hAnsiTheme="minorHAnsi" w:cstheme="minorHAnsi"/>
                <w:spacing w:val="43"/>
                <w:w w:val="115"/>
                <w:lang w:val="eu-ES"/>
              </w:rPr>
              <w:t xml:space="preserve"> </w:t>
            </w:r>
          </w:p>
          <w:p w14:paraId="152B2937" w14:textId="77777777" w:rsidR="00DA5BA6" w:rsidRPr="00456CD0" w:rsidRDefault="00DA5BA6" w:rsidP="00DA5BA6">
            <w:pPr>
              <w:pStyle w:val="Textoindependiente"/>
              <w:spacing w:before="121"/>
              <w:ind w:right="29"/>
              <w:jc w:val="both"/>
              <w:rPr>
                <w:rFonts w:asciiTheme="minorHAnsi" w:hAnsiTheme="minorHAnsi" w:cstheme="minorHAnsi"/>
                <w:w w:val="115"/>
                <w:lang w:val="eu-ES"/>
              </w:rPr>
            </w:pPr>
            <w:r w:rsidRPr="00456CD0">
              <w:rPr>
                <w:rFonts w:asciiTheme="minorHAnsi" w:hAnsiTheme="minorHAnsi" w:cstheme="minorHAnsi"/>
                <w:b/>
                <w:bCs/>
                <w:w w:val="115"/>
                <w:lang w:val="eu-ES"/>
              </w:rPr>
              <w:t>Lehen ordezkoa:</w:t>
            </w:r>
            <w:r w:rsidRPr="00456CD0">
              <w:rPr>
                <w:rFonts w:asciiTheme="minorHAnsi" w:hAnsiTheme="minorHAnsi" w:cstheme="minorHAnsi"/>
                <w:spacing w:val="42"/>
                <w:w w:val="115"/>
                <w:lang w:val="eu-ES"/>
              </w:rPr>
              <w:t xml:space="preserve"> </w:t>
            </w:r>
            <w:r w:rsidRPr="00456CD0">
              <w:rPr>
                <w:rFonts w:asciiTheme="minorHAnsi" w:hAnsiTheme="minorHAnsi" w:cstheme="minorHAnsi"/>
                <w:w w:val="115"/>
                <w:lang w:val="eu-ES"/>
              </w:rPr>
              <w:t>ANA</w:t>
            </w:r>
            <w:r w:rsidRPr="00456CD0">
              <w:rPr>
                <w:rFonts w:asciiTheme="minorHAnsi" w:hAnsiTheme="minorHAnsi" w:cstheme="minorHAnsi"/>
                <w:spacing w:val="42"/>
                <w:w w:val="115"/>
                <w:lang w:val="eu-ES"/>
              </w:rPr>
              <w:t xml:space="preserve"> </w:t>
            </w:r>
            <w:r w:rsidRPr="00456CD0">
              <w:rPr>
                <w:rFonts w:asciiTheme="minorHAnsi" w:hAnsiTheme="minorHAnsi" w:cstheme="minorHAnsi"/>
                <w:w w:val="115"/>
                <w:lang w:val="eu-ES"/>
              </w:rPr>
              <w:t>IBAÑEZ</w:t>
            </w:r>
            <w:r w:rsidRPr="00456CD0">
              <w:rPr>
                <w:rFonts w:asciiTheme="minorHAnsi" w:hAnsiTheme="minorHAnsi" w:cstheme="minorHAnsi"/>
                <w:spacing w:val="-66"/>
                <w:w w:val="115"/>
                <w:lang w:val="eu-ES"/>
              </w:rPr>
              <w:t xml:space="preserve"> </w:t>
            </w:r>
            <w:r w:rsidRPr="00456CD0">
              <w:rPr>
                <w:rFonts w:asciiTheme="minorHAnsi" w:hAnsiTheme="minorHAnsi" w:cstheme="minorHAnsi"/>
                <w:w w:val="115"/>
                <w:lang w:val="eu-ES"/>
              </w:rPr>
              <w:t>ELOSUA</w:t>
            </w:r>
          </w:p>
          <w:p w14:paraId="33D8D34F" w14:textId="77777777" w:rsidR="00DA5BA6" w:rsidRPr="00456CD0" w:rsidRDefault="00DA5BA6" w:rsidP="00DA5BA6">
            <w:pPr>
              <w:pStyle w:val="Textoindependiente"/>
              <w:spacing w:before="121"/>
              <w:ind w:right="29"/>
              <w:jc w:val="both"/>
              <w:rPr>
                <w:rFonts w:asciiTheme="minorHAnsi" w:hAnsiTheme="minorHAnsi" w:cstheme="minorHAnsi"/>
                <w:w w:val="115"/>
                <w:lang w:val="eu-ES"/>
              </w:rPr>
            </w:pPr>
            <w:r w:rsidRPr="00456CD0">
              <w:rPr>
                <w:rFonts w:asciiTheme="minorHAnsi" w:hAnsiTheme="minorHAnsi" w:cstheme="minorHAnsi"/>
                <w:b/>
                <w:bCs/>
                <w:w w:val="115"/>
                <w:lang w:val="eu-ES"/>
              </w:rPr>
              <w:t>Bigarren ordezkoa:</w:t>
            </w:r>
            <w:r w:rsidRPr="00456CD0">
              <w:rPr>
                <w:rFonts w:asciiTheme="minorHAnsi" w:hAnsiTheme="minorHAnsi" w:cstheme="minorHAnsi"/>
                <w:spacing w:val="-7"/>
                <w:w w:val="115"/>
                <w:lang w:val="eu-ES"/>
              </w:rPr>
              <w:t xml:space="preserve"> </w:t>
            </w:r>
            <w:r w:rsidRPr="00456CD0">
              <w:rPr>
                <w:rFonts w:asciiTheme="minorHAnsi" w:hAnsiTheme="minorHAnsi" w:cstheme="minorHAnsi"/>
                <w:w w:val="115"/>
                <w:lang w:val="eu-ES"/>
              </w:rPr>
              <w:t>MARIA</w:t>
            </w:r>
            <w:r w:rsidRPr="00456CD0">
              <w:rPr>
                <w:rFonts w:asciiTheme="minorHAnsi" w:hAnsiTheme="minorHAnsi" w:cstheme="minorHAnsi"/>
                <w:spacing w:val="-7"/>
                <w:w w:val="115"/>
                <w:lang w:val="eu-ES"/>
              </w:rPr>
              <w:t xml:space="preserve"> </w:t>
            </w:r>
            <w:r w:rsidRPr="00456CD0">
              <w:rPr>
                <w:rFonts w:asciiTheme="minorHAnsi" w:hAnsiTheme="minorHAnsi" w:cstheme="minorHAnsi"/>
                <w:w w:val="115"/>
                <w:lang w:val="eu-ES"/>
              </w:rPr>
              <w:t>TERESA</w:t>
            </w:r>
            <w:r w:rsidRPr="00456CD0">
              <w:rPr>
                <w:rFonts w:asciiTheme="minorHAnsi" w:hAnsiTheme="minorHAnsi" w:cstheme="minorHAnsi"/>
                <w:spacing w:val="-5"/>
                <w:w w:val="115"/>
                <w:lang w:val="eu-ES"/>
              </w:rPr>
              <w:t xml:space="preserve"> </w:t>
            </w:r>
            <w:r w:rsidRPr="00456CD0">
              <w:rPr>
                <w:rFonts w:asciiTheme="minorHAnsi" w:hAnsiTheme="minorHAnsi" w:cstheme="minorHAnsi"/>
                <w:w w:val="115"/>
                <w:lang w:val="eu-ES"/>
              </w:rPr>
              <w:t>GARCIARENA</w:t>
            </w:r>
            <w:r w:rsidRPr="00456CD0">
              <w:rPr>
                <w:rFonts w:asciiTheme="minorHAnsi" w:hAnsiTheme="minorHAnsi" w:cstheme="minorHAnsi"/>
                <w:spacing w:val="-7"/>
                <w:w w:val="115"/>
                <w:lang w:val="eu-ES"/>
              </w:rPr>
              <w:t xml:space="preserve"> </w:t>
            </w:r>
            <w:r w:rsidRPr="00456CD0">
              <w:rPr>
                <w:rFonts w:asciiTheme="minorHAnsi" w:hAnsiTheme="minorHAnsi" w:cstheme="minorHAnsi"/>
                <w:w w:val="115"/>
                <w:lang w:val="eu-ES"/>
              </w:rPr>
              <w:t>RECARTE</w:t>
            </w:r>
          </w:p>
          <w:p w14:paraId="202F5D9C" w14:textId="77777777" w:rsidR="00DA5BA6" w:rsidRPr="00456CD0" w:rsidRDefault="00DA5BA6" w:rsidP="00DA5BA6">
            <w:pPr>
              <w:spacing w:before="120" w:after="120"/>
              <w:jc w:val="both"/>
              <w:rPr>
                <w:rFonts w:cstheme="minorHAnsi"/>
                <w:b/>
                <w:bCs/>
                <w:lang w:val="eu-ES"/>
              </w:rPr>
            </w:pPr>
          </w:p>
          <w:p w14:paraId="5426F054" w14:textId="77777777" w:rsidR="00DA5BA6" w:rsidRPr="00456CD0" w:rsidRDefault="00DA5BA6" w:rsidP="00DA5BA6">
            <w:pPr>
              <w:spacing w:before="120" w:after="120"/>
              <w:jc w:val="both"/>
              <w:rPr>
                <w:rFonts w:cstheme="minorHAnsi"/>
                <w:lang w:val="eu-ES"/>
              </w:rPr>
            </w:pPr>
            <w:r w:rsidRPr="00456CD0">
              <w:rPr>
                <w:rFonts w:cstheme="minorHAnsi"/>
                <w:lang w:val="eu-ES"/>
              </w:rPr>
              <w:t>Ikusirik zozketaren emaitza</w:t>
            </w:r>
          </w:p>
          <w:p w14:paraId="74DEAB5E" w14:textId="77777777" w:rsidR="00DA5BA6" w:rsidRPr="00456CD0" w:rsidRDefault="00DA5BA6" w:rsidP="00DA5BA6">
            <w:pPr>
              <w:spacing w:before="120" w:after="120"/>
              <w:jc w:val="both"/>
              <w:rPr>
                <w:rFonts w:cstheme="minorHAnsi"/>
                <w:b/>
                <w:bCs/>
                <w:lang w:val="eu-ES"/>
              </w:rPr>
            </w:pPr>
            <w:r w:rsidRPr="00456CD0">
              <w:rPr>
                <w:rFonts w:cstheme="minorHAnsi"/>
                <w:b/>
                <w:bCs/>
                <w:lang w:val="eu-ES"/>
              </w:rPr>
              <w:t>Aho batez ERABAKI DA:</w:t>
            </w:r>
          </w:p>
          <w:p w14:paraId="1D6121B9" w14:textId="77777777" w:rsidR="00DA5BA6" w:rsidRPr="00456CD0" w:rsidRDefault="00DA5BA6" w:rsidP="00DA5BA6">
            <w:pPr>
              <w:spacing w:before="120" w:after="120"/>
              <w:jc w:val="both"/>
              <w:rPr>
                <w:rFonts w:cstheme="minorHAnsi"/>
                <w:b/>
                <w:bCs/>
                <w:lang w:val="eu-ES"/>
              </w:rPr>
            </w:pPr>
          </w:p>
          <w:p w14:paraId="32577154" w14:textId="77777777" w:rsidR="00DA5BA6" w:rsidRPr="00456CD0" w:rsidRDefault="00DA5BA6" w:rsidP="00DA5BA6">
            <w:pPr>
              <w:spacing w:before="120" w:after="120"/>
              <w:jc w:val="both"/>
              <w:rPr>
                <w:rFonts w:cstheme="minorHAnsi"/>
                <w:lang w:val="eu-ES"/>
              </w:rPr>
            </w:pPr>
            <w:r w:rsidRPr="00456CD0">
              <w:rPr>
                <w:rFonts w:cstheme="minorHAnsi"/>
                <w:lang w:val="eu-ES"/>
              </w:rPr>
              <w:t>1. - Zozketaren emaitza kontsultatzeko aukera argitaratzea, Udalaren bulegoetan interesdunaren nortasuna identifikatu ondoren, eta Eskualdeko Hauteskunde Batzordeari igortzea.</w:t>
            </w:r>
          </w:p>
          <w:p w14:paraId="5FA3630E" w14:textId="77777777" w:rsidR="00DA5BA6" w:rsidRPr="00456CD0" w:rsidRDefault="00DA5BA6" w:rsidP="00DA5BA6">
            <w:pPr>
              <w:rPr>
                <w:rFonts w:cstheme="minorHAnsi"/>
                <w:lang w:val="eu-ES"/>
              </w:rPr>
            </w:pPr>
          </w:p>
          <w:p w14:paraId="1A1BEB20" w14:textId="77777777" w:rsidR="00DA5BA6" w:rsidRPr="00456CD0" w:rsidRDefault="00DA5BA6" w:rsidP="00DA5BA6">
            <w:pPr>
              <w:jc w:val="both"/>
              <w:rPr>
                <w:rFonts w:cstheme="minorHAnsi"/>
                <w:lang w:val="eu-ES"/>
              </w:rPr>
            </w:pPr>
            <w:r w:rsidRPr="00456CD0">
              <w:rPr>
                <w:rFonts w:cstheme="minorHAnsi"/>
                <w:lang w:val="eu-ES"/>
              </w:rPr>
              <w:t>2.- Zozketaren emaitza interesdunei jakinaraztea eta alegazioak aurkezteko epea adieraztea, hori guztia indarrean dagoen hauteskunde-araudiari jarraiki.</w:t>
            </w:r>
          </w:p>
          <w:p w14:paraId="3C17F8B3" w14:textId="77777777" w:rsidR="00DA5BA6" w:rsidRPr="00456CD0" w:rsidRDefault="00DA5BA6" w:rsidP="00DA5BA6">
            <w:pPr>
              <w:jc w:val="both"/>
              <w:rPr>
                <w:rFonts w:cstheme="minorHAnsi"/>
                <w:lang w:val="eu-ES"/>
              </w:rPr>
            </w:pPr>
          </w:p>
          <w:p w14:paraId="7EACCF34" w14:textId="77777777" w:rsidR="00DA5BA6" w:rsidRPr="00456CD0" w:rsidRDefault="00DA5BA6" w:rsidP="00DA5BA6">
            <w:pPr>
              <w:jc w:val="both"/>
              <w:rPr>
                <w:rFonts w:cstheme="minorHAnsi"/>
                <w:lang w:val="eu-ES"/>
              </w:rPr>
            </w:pPr>
          </w:p>
          <w:p w14:paraId="4695F879" w14:textId="77777777" w:rsidR="00DA5BA6" w:rsidRPr="00456CD0" w:rsidRDefault="00DA5BA6" w:rsidP="00DA5BA6">
            <w:pPr>
              <w:spacing w:before="120" w:after="120"/>
              <w:jc w:val="both"/>
              <w:rPr>
                <w:rFonts w:cstheme="minorHAnsi"/>
                <w:b/>
                <w:bCs/>
                <w:lang w:val="eu-ES"/>
              </w:rPr>
            </w:pPr>
            <w:r w:rsidRPr="00456CD0">
              <w:rPr>
                <w:rFonts w:cstheme="minorHAnsi"/>
                <w:b/>
                <w:bCs/>
                <w:lang w:val="eu-ES"/>
              </w:rPr>
              <w:t xml:space="preserve">4.- </w:t>
            </w:r>
            <w:r>
              <w:rPr>
                <w:rFonts w:cstheme="minorHAnsi"/>
                <w:b/>
                <w:bCs/>
                <w:lang w:val="eu-ES"/>
              </w:rPr>
              <w:t>Aurrekontuen aldaketen hasierako onespena</w:t>
            </w:r>
            <w:r w:rsidRPr="00456CD0">
              <w:rPr>
                <w:rFonts w:cstheme="minorHAnsi"/>
                <w:b/>
                <w:bCs/>
                <w:lang w:val="eu-ES"/>
              </w:rPr>
              <w:t>.</w:t>
            </w:r>
          </w:p>
          <w:p w14:paraId="026A1A18" w14:textId="77777777" w:rsidR="00DA5BA6" w:rsidRPr="00456CD0" w:rsidRDefault="00DA5BA6" w:rsidP="00DA5BA6">
            <w:pPr>
              <w:jc w:val="both"/>
              <w:rPr>
                <w:rFonts w:cstheme="minorHAnsi"/>
                <w:color w:val="1D1D1D"/>
                <w:shd w:val="clear" w:color="auto" w:fill="FFFFFF"/>
                <w:lang w:val="eu-ES"/>
              </w:rPr>
            </w:pPr>
          </w:p>
          <w:p w14:paraId="3B77BFEB" w14:textId="77777777" w:rsidR="00DA5BA6" w:rsidRPr="00456CD0" w:rsidRDefault="00DA5BA6" w:rsidP="00DA5BA6">
            <w:pPr>
              <w:jc w:val="both"/>
              <w:rPr>
                <w:rFonts w:cstheme="minorHAnsi"/>
                <w:color w:val="1D1D1D"/>
                <w:shd w:val="clear" w:color="auto" w:fill="FFFFFF"/>
                <w:lang w:val="eu-ES"/>
              </w:rPr>
            </w:pPr>
          </w:p>
          <w:p w14:paraId="7C0A72DC" w14:textId="77777777" w:rsidR="00DA5BA6" w:rsidRPr="00456CD0" w:rsidRDefault="00DA5BA6" w:rsidP="00DA5BA6">
            <w:pPr>
              <w:jc w:val="both"/>
              <w:rPr>
                <w:rFonts w:cstheme="minorHAnsi"/>
                <w:color w:val="1D1D1D"/>
                <w:shd w:val="clear" w:color="auto" w:fill="FFFFFF"/>
                <w:lang w:val="eu-ES"/>
              </w:rPr>
            </w:pPr>
            <w:r w:rsidRPr="00456CD0">
              <w:rPr>
                <w:rFonts w:cstheme="minorHAnsi"/>
                <w:color w:val="1D1D1D"/>
                <w:shd w:val="clear" w:color="auto" w:fill="FFFFFF"/>
                <w:lang w:val="eu-ES"/>
              </w:rPr>
              <w:lastRenderedPageBreak/>
              <w:t>Aurrekontu orokor eta bakarreko 1. 2. 3. eta 4. aldaketen  espedientea.</w:t>
            </w:r>
          </w:p>
          <w:p w14:paraId="37E5669F" w14:textId="77777777" w:rsidR="00DA5BA6" w:rsidRPr="00456CD0" w:rsidRDefault="00DA5BA6" w:rsidP="00DA5BA6">
            <w:pPr>
              <w:jc w:val="both"/>
              <w:rPr>
                <w:rFonts w:eastAsia="Times New Roman" w:cstheme="minorHAnsi"/>
                <w:bCs/>
                <w:color w:val="1D1D1D"/>
                <w:shd w:val="clear" w:color="auto" w:fill="FFFFFF"/>
                <w:lang w:val="eu-ES" w:eastAsia="es-ES"/>
              </w:rPr>
            </w:pPr>
          </w:p>
          <w:p w14:paraId="769EAF9C" w14:textId="77777777" w:rsidR="00DA5BA6" w:rsidRPr="00456CD0" w:rsidRDefault="00DA5BA6" w:rsidP="00DA5BA6">
            <w:pPr>
              <w:jc w:val="both"/>
              <w:rPr>
                <w:rFonts w:cstheme="minorHAnsi"/>
                <w:color w:val="1D1D1D"/>
                <w:shd w:val="clear" w:color="auto" w:fill="FFFFFF"/>
                <w:lang w:val="eu-ES"/>
              </w:rPr>
            </w:pPr>
          </w:p>
          <w:p w14:paraId="40C3E94F" w14:textId="77777777" w:rsidR="00DA5BA6" w:rsidRPr="00456CD0" w:rsidRDefault="00DA5BA6" w:rsidP="00DA5BA6">
            <w:pPr>
              <w:jc w:val="both"/>
              <w:rPr>
                <w:rFonts w:eastAsia="Times New Roman" w:cstheme="minorHAnsi"/>
                <w:bCs/>
                <w:color w:val="1D1D1D"/>
                <w:shd w:val="clear" w:color="auto" w:fill="FFFFFF"/>
                <w:lang w:val="eu-ES" w:eastAsia="es-ES"/>
              </w:rPr>
            </w:pPr>
            <w:r w:rsidRPr="00456CD0">
              <w:rPr>
                <w:rFonts w:cstheme="minorHAnsi"/>
                <w:color w:val="1D1D1D"/>
                <w:shd w:val="clear" w:color="auto" w:fill="FFFFFF"/>
                <w:lang w:val="eu-ES"/>
              </w:rPr>
              <w:t>Nafarroako Toki Ogasunei buruzko martxoaren 10eko 2/1995 Foru Legearen 206. artikuluan eta hurrengoetan xedatutakoarekin batera, 2/1995 Foru Legea garatzen duen irailaren 21eko 270/1998 Foru Dekretuaren 32. artikuluan eta hurrengoetan xedatutakoarekin bat etorriz, eta aurrekontua betearazteko oinarriekin bat etorriz, aldaketa espedienteak jendaurrean egonen dira Udalaren iragarki oholean, hamabost egun naturaleko epean, herritarrek edo interesdunek egokiak iruditzen zaizkien erreklamazioak edo alegazioak aurkez ditzaten.</w:t>
            </w:r>
          </w:p>
          <w:p w14:paraId="36DA5C6F" w14:textId="77777777" w:rsidR="00DA5BA6" w:rsidRPr="00456CD0" w:rsidRDefault="00DA5BA6" w:rsidP="00DA5BA6">
            <w:pPr>
              <w:jc w:val="both"/>
              <w:rPr>
                <w:rFonts w:eastAsia="Times New Roman" w:cstheme="minorHAnsi"/>
                <w:bCs/>
                <w:color w:val="1D1D1D"/>
                <w:shd w:val="clear" w:color="auto" w:fill="FFFFFF"/>
                <w:lang w:val="eu-ES" w:eastAsia="es-ES"/>
              </w:rPr>
            </w:pPr>
          </w:p>
          <w:p w14:paraId="7218D4E7" w14:textId="77777777" w:rsidR="00DA5BA6" w:rsidRPr="00456CD0" w:rsidRDefault="00DA5BA6" w:rsidP="00DA5BA6">
            <w:pPr>
              <w:jc w:val="both"/>
              <w:rPr>
                <w:rFonts w:eastAsia="Times New Roman" w:cstheme="minorHAnsi"/>
                <w:bCs/>
                <w:color w:val="1D1D1D"/>
                <w:shd w:val="clear" w:color="auto" w:fill="FFFFFF"/>
                <w:lang w:val="eu-ES" w:eastAsia="es-ES"/>
              </w:rPr>
            </w:pPr>
          </w:p>
          <w:p w14:paraId="3DACA62B" w14:textId="77777777" w:rsidR="00DA5BA6" w:rsidRPr="00456CD0" w:rsidRDefault="00DA5BA6" w:rsidP="00DA5BA6">
            <w:pPr>
              <w:jc w:val="both"/>
              <w:rPr>
                <w:rFonts w:cstheme="minorHAnsi"/>
                <w:color w:val="1D1D1D"/>
                <w:shd w:val="clear" w:color="auto" w:fill="FFFFFF"/>
                <w:lang w:val="eu-ES"/>
              </w:rPr>
            </w:pPr>
            <w:r w:rsidRPr="00456CD0">
              <w:rPr>
                <w:rFonts w:cstheme="minorHAnsi"/>
                <w:color w:val="1D1D1D"/>
                <w:shd w:val="clear" w:color="auto" w:fill="FFFFFF"/>
                <w:lang w:val="eu-ES"/>
              </w:rPr>
              <w:t>Epe hori iraganik, eta inork erreklamaziorik edo alegaziorik aurkeztu ezean, hasierako onespenaren erabakia behin betiko onetsitzat joko da, eta jendaurreko epea igaro ondoren sartuko da indarrean.</w:t>
            </w:r>
          </w:p>
          <w:p w14:paraId="236F8A07" w14:textId="77777777" w:rsidR="00DA5BA6" w:rsidRPr="00456CD0" w:rsidRDefault="00DA5BA6" w:rsidP="00DA5BA6">
            <w:pPr>
              <w:jc w:val="both"/>
              <w:rPr>
                <w:rFonts w:eastAsia="Times New Roman" w:cstheme="minorHAnsi"/>
                <w:bCs/>
                <w:color w:val="1D1D1D"/>
                <w:shd w:val="clear" w:color="auto" w:fill="FFFFFF"/>
                <w:lang w:val="eu-ES" w:eastAsia="es-ES"/>
              </w:rPr>
            </w:pPr>
          </w:p>
          <w:p w14:paraId="090EF02F" w14:textId="77777777" w:rsidR="00DA5BA6" w:rsidRPr="00456CD0" w:rsidRDefault="00DA5BA6" w:rsidP="00DA5BA6">
            <w:pPr>
              <w:jc w:val="both"/>
              <w:rPr>
                <w:rFonts w:cstheme="minorHAnsi"/>
                <w:color w:val="1D1D1D"/>
                <w:shd w:val="clear" w:color="auto" w:fill="FFFFFF"/>
                <w:lang w:val="eu-ES"/>
              </w:rPr>
            </w:pPr>
            <w:r w:rsidRPr="00456CD0">
              <w:rPr>
                <w:rFonts w:cstheme="minorHAnsi"/>
                <w:color w:val="1D1D1D"/>
                <w:shd w:val="clear" w:color="auto" w:fill="FFFFFF"/>
                <w:lang w:val="eu-ES"/>
              </w:rPr>
              <w:t>Erreklamazioak edo alegazioak aurkezten badira, Udalbatzak berariazko erabakia hartu beharko du haiek ebazteari eta proposatutako aldaketa behin betiko onartzeari buruz. Aldaketa hori indarrean jarriko da behin betiko testua toki-erakundearen iragarki-oholean argitaratu ondoren.</w:t>
            </w:r>
          </w:p>
          <w:p w14:paraId="1D20F30C" w14:textId="77777777" w:rsidR="00DA5BA6" w:rsidRPr="00132797" w:rsidRDefault="00DA5BA6" w:rsidP="00DA5BA6">
            <w:pPr>
              <w:shd w:val="clear" w:color="auto" w:fill="FFFFFF"/>
              <w:spacing w:after="150"/>
              <w:jc w:val="center"/>
              <w:rPr>
                <w:rFonts w:eastAsia="Times New Roman" w:cstheme="minorHAnsi"/>
                <w:color w:val="1D1D1D"/>
                <w:lang w:val="eu-ES" w:eastAsia="es-ES"/>
              </w:rPr>
            </w:pPr>
            <w:r w:rsidRPr="00132797">
              <w:rPr>
                <w:rFonts w:eastAsia="Times New Roman" w:cstheme="minorHAnsi"/>
                <w:b/>
                <w:bCs/>
                <w:color w:val="1D1D1D"/>
                <w:lang w:val="eu-ES" w:eastAsia="es-ES"/>
              </w:rPr>
              <w:t>1. AURREKONTU ALDAKETA</w:t>
            </w:r>
          </w:p>
          <w:p w14:paraId="1418E123" w14:textId="77777777" w:rsidR="00DA5BA6" w:rsidRPr="00132797" w:rsidRDefault="00DA5BA6" w:rsidP="00DA5BA6">
            <w:pPr>
              <w:shd w:val="clear" w:color="auto" w:fill="FFFFFF"/>
              <w:spacing w:after="150"/>
              <w:jc w:val="center"/>
              <w:rPr>
                <w:rFonts w:eastAsia="Times New Roman" w:cstheme="minorHAnsi"/>
                <w:color w:val="1D1D1D"/>
                <w:lang w:val="eu-ES" w:eastAsia="es-ES"/>
              </w:rPr>
            </w:pPr>
            <w:r w:rsidRPr="00132797">
              <w:rPr>
                <w:rFonts w:eastAsia="Times New Roman" w:cstheme="minorHAnsi"/>
                <w:b/>
                <w:bCs/>
                <w:color w:val="1D1D1D"/>
                <w:lang w:val="eu-ES" w:eastAsia="es-ES"/>
              </w:rPr>
              <w:t>KREDITU BEREZIA</w:t>
            </w:r>
          </w:p>
          <w:p w14:paraId="1981C406" w14:textId="77777777" w:rsidR="00DA5BA6" w:rsidRPr="00132797" w:rsidRDefault="00DA5BA6" w:rsidP="00DA5BA6">
            <w:pPr>
              <w:shd w:val="clear" w:color="auto" w:fill="FFFFFF"/>
              <w:spacing w:after="150"/>
              <w:jc w:val="both"/>
              <w:rPr>
                <w:rFonts w:eastAsia="Times New Roman" w:cstheme="minorHAnsi"/>
                <w:color w:val="1D1D1D"/>
                <w:lang w:val="eu-ES" w:eastAsia="es-ES"/>
              </w:rPr>
            </w:pPr>
            <w:r w:rsidRPr="00132797">
              <w:rPr>
                <w:rFonts w:eastAsia="Times New Roman" w:cstheme="minorHAnsi"/>
                <w:color w:val="1D1D1D"/>
                <w:lang w:val="eu-ES" w:eastAsia="es-ES"/>
              </w:rPr>
              <w:t>"Genero indarkeriaren arloko jarduketak" izeneko 2391 2260202 kontu sailean, 1628,40 euro, 7505003 “Diruzaintzako gerakin afektatua” kontu-sailaren bidez finantzatuko dena.</w:t>
            </w:r>
          </w:p>
          <w:p w14:paraId="2249D886" w14:textId="77777777" w:rsidR="00DA5BA6" w:rsidRPr="00456CD0" w:rsidRDefault="00DA5BA6" w:rsidP="00DA5BA6">
            <w:pPr>
              <w:jc w:val="both"/>
              <w:rPr>
                <w:rFonts w:eastAsia="Times New Roman" w:cstheme="minorHAnsi"/>
                <w:bCs/>
                <w:color w:val="1D1D1D"/>
                <w:shd w:val="clear" w:color="auto" w:fill="FFFFFF"/>
                <w:lang w:val="eu-ES" w:eastAsia="es-ES"/>
              </w:rPr>
            </w:pPr>
          </w:p>
          <w:p w14:paraId="060444F4" w14:textId="77777777" w:rsidR="00DA5BA6" w:rsidRPr="00132797" w:rsidRDefault="00DA5BA6" w:rsidP="00DA5BA6">
            <w:pPr>
              <w:shd w:val="clear" w:color="auto" w:fill="FFFFFF"/>
              <w:spacing w:after="150"/>
              <w:jc w:val="center"/>
              <w:rPr>
                <w:rFonts w:eastAsia="Times New Roman" w:cstheme="minorHAnsi"/>
                <w:color w:val="1D1D1D"/>
                <w:lang w:val="eu-ES" w:eastAsia="es-ES"/>
              </w:rPr>
            </w:pPr>
            <w:r w:rsidRPr="00132797">
              <w:rPr>
                <w:rFonts w:eastAsia="Times New Roman" w:cstheme="minorHAnsi"/>
                <w:b/>
                <w:bCs/>
                <w:color w:val="1D1D1D"/>
                <w:lang w:val="eu-ES" w:eastAsia="es-ES"/>
              </w:rPr>
              <w:lastRenderedPageBreak/>
              <w:t>2. AURREKONTU ALDAKETA</w:t>
            </w:r>
          </w:p>
          <w:p w14:paraId="6CD607EC" w14:textId="77777777" w:rsidR="00DA5BA6" w:rsidRPr="00132797" w:rsidRDefault="00DA5BA6" w:rsidP="00DA5BA6">
            <w:pPr>
              <w:shd w:val="clear" w:color="auto" w:fill="FFFFFF"/>
              <w:spacing w:after="150"/>
              <w:jc w:val="center"/>
              <w:rPr>
                <w:rFonts w:eastAsia="Times New Roman" w:cstheme="minorHAnsi"/>
                <w:color w:val="1D1D1D"/>
                <w:lang w:val="eu-ES" w:eastAsia="es-ES"/>
              </w:rPr>
            </w:pPr>
            <w:r w:rsidRPr="00132797">
              <w:rPr>
                <w:rFonts w:eastAsia="Times New Roman" w:cstheme="minorHAnsi"/>
                <w:b/>
                <w:bCs/>
                <w:color w:val="1D1D1D"/>
                <w:lang w:val="eu-ES" w:eastAsia="es-ES"/>
              </w:rPr>
              <w:t>KREDITU BEREZIA</w:t>
            </w:r>
          </w:p>
          <w:p w14:paraId="69FAED48" w14:textId="77777777" w:rsidR="00DA5BA6" w:rsidRPr="00132797" w:rsidRDefault="00DA5BA6" w:rsidP="00DA5BA6">
            <w:pPr>
              <w:shd w:val="clear" w:color="auto" w:fill="FFFFFF"/>
              <w:spacing w:after="150"/>
              <w:jc w:val="both"/>
              <w:rPr>
                <w:rFonts w:eastAsia="Times New Roman" w:cstheme="minorHAnsi"/>
                <w:color w:val="1D1D1D"/>
                <w:lang w:val="eu-ES" w:eastAsia="es-ES"/>
              </w:rPr>
            </w:pPr>
            <w:r w:rsidRPr="00132797">
              <w:rPr>
                <w:rFonts w:eastAsia="Times New Roman" w:cstheme="minorHAnsi"/>
                <w:color w:val="1D1D1D"/>
                <w:lang w:val="eu-ES" w:eastAsia="es-ES"/>
              </w:rPr>
              <w:t>" Oieregiko frontoiaren konponketa " izeneko 3420 7680003 kontu sailean, 24.155 euro, 8700000 “diruzaintzako gerakina gastu orokorretako” kontu-sailaren bidez finantzatuko dena.</w:t>
            </w:r>
          </w:p>
          <w:p w14:paraId="5A6DC96F" w14:textId="77777777" w:rsidR="00DA5BA6" w:rsidRPr="00132797" w:rsidRDefault="00DA5BA6" w:rsidP="00DA5BA6">
            <w:pPr>
              <w:shd w:val="clear" w:color="auto" w:fill="FFFFFF"/>
              <w:spacing w:after="150"/>
              <w:jc w:val="center"/>
              <w:rPr>
                <w:rFonts w:eastAsia="Times New Roman" w:cstheme="minorHAnsi"/>
                <w:color w:val="1D1D1D"/>
                <w:lang w:val="eu-ES" w:eastAsia="es-ES"/>
              </w:rPr>
            </w:pPr>
            <w:r w:rsidRPr="00132797">
              <w:rPr>
                <w:rFonts w:eastAsia="Times New Roman" w:cstheme="minorHAnsi"/>
                <w:b/>
                <w:bCs/>
                <w:color w:val="1D1D1D"/>
                <w:lang w:val="eu-ES" w:eastAsia="es-ES"/>
              </w:rPr>
              <w:t>3. AURREKONTU ALDAKETA</w:t>
            </w:r>
          </w:p>
          <w:p w14:paraId="40D57ED7" w14:textId="77777777" w:rsidR="00DA5BA6" w:rsidRPr="00132797" w:rsidRDefault="00DA5BA6" w:rsidP="00DA5BA6">
            <w:pPr>
              <w:shd w:val="clear" w:color="auto" w:fill="FFFFFF"/>
              <w:spacing w:after="150"/>
              <w:jc w:val="center"/>
              <w:rPr>
                <w:rFonts w:eastAsia="Times New Roman" w:cstheme="minorHAnsi"/>
                <w:color w:val="1D1D1D"/>
                <w:lang w:val="eu-ES" w:eastAsia="es-ES"/>
              </w:rPr>
            </w:pPr>
            <w:r w:rsidRPr="00132797">
              <w:rPr>
                <w:rFonts w:eastAsia="Times New Roman" w:cstheme="minorHAnsi"/>
                <w:b/>
                <w:bCs/>
                <w:color w:val="1D1D1D"/>
                <w:lang w:val="eu-ES" w:eastAsia="es-ES"/>
              </w:rPr>
              <w:t>KREDITU BEREZIA</w:t>
            </w:r>
          </w:p>
          <w:p w14:paraId="596FDDF0" w14:textId="77777777" w:rsidR="00DA5BA6" w:rsidRPr="00132797" w:rsidRDefault="00DA5BA6" w:rsidP="00DA5BA6">
            <w:pPr>
              <w:shd w:val="clear" w:color="auto" w:fill="FFFFFF"/>
              <w:spacing w:after="150"/>
              <w:jc w:val="both"/>
              <w:rPr>
                <w:rFonts w:eastAsia="Times New Roman" w:cstheme="minorHAnsi"/>
                <w:color w:val="1D1D1D"/>
                <w:lang w:val="eu-ES" w:eastAsia="es-ES"/>
              </w:rPr>
            </w:pPr>
            <w:r w:rsidRPr="00132797">
              <w:rPr>
                <w:rFonts w:eastAsia="Times New Roman" w:cstheme="minorHAnsi"/>
                <w:color w:val="1D1D1D"/>
                <w:lang w:val="eu-ES" w:eastAsia="es-ES"/>
              </w:rPr>
              <w:t>"Udalaren pisuaren teilatuaren aldaketa" izeneko 1522 6820001 kontu sailean, 4000 euro, 7505003 “diruzaintzako gerakin afektatua” kontu-sailaren bidez finantzatuko dena.</w:t>
            </w:r>
          </w:p>
          <w:p w14:paraId="33A2263E" w14:textId="77777777" w:rsidR="00DA5BA6" w:rsidRPr="00132797" w:rsidRDefault="00DA5BA6" w:rsidP="00DA5BA6">
            <w:pPr>
              <w:shd w:val="clear" w:color="auto" w:fill="FFFFFF"/>
              <w:spacing w:after="150"/>
              <w:jc w:val="center"/>
              <w:rPr>
                <w:rFonts w:eastAsia="Times New Roman" w:cstheme="minorHAnsi"/>
                <w:color w:val="1D1D1D"/>
                <w:lang w:val="eu-ES" w:eastAsia="es-ES"/>
              </w:rPr>
            </w:pPr>
            <w:r w:rsidRPr="00132797">
              <w:rPr>
                <w:rFonts w:eastAsia="Times New Roman" w:cstheme="minorHAnsi"/>
                <w:b/>
                <w:bCs/>
                <w:color w:val="1D1D1D"/>
                <w:lang w:val="eu-ES" w:eastAsia="es-ES"/>
              </w:rPr>
              <w:t>4. AURREKONTU ALDAKETA</w:t>
            </w:r>
          </w:p>
          <w:p w14:paraId="6EA1DB22" w14:textId="77777777" w:rsidR="00DA5BA6" w:rsidRPr="00132797" w:rsidRDefault="00DA5BA6" w:rsidP="00DA5BA6">
            <w:pPr>
              <w:shd w:val="clear" w:color="auto" w:fill="FFFFFF"/>
              <w:spacing w:after="150"/>
              <w:jc w:val="center"/>
              <w:rPr>
                <w:rFonts w:eastAsia="Times New Roman" w:cstheme="minorHAnsi"/>
                <w:color w:val="1D1D1D"/>
                <w:lang w:val="eu-ES" w:eastAsia="es-ES"/>
              </w:rPr>
            </w:pPr>
            <w:r w:rsidRPr="00132797">
              <w:rPr>
                <w:rFonts w:eastAsia="Times New Roman" w:cstheme="minorHAnsi"/>
                <w:b/>
                <w:bCs/>
                <w:color w:val="1D1D1D"/>
                <w:lang w:val="eu-ES" w:eastAsia="es-ES"/>
              </w:rPr>
              <w:t>KREDITU BEREZIA</w:t>
            </w:r>
          </w:p>
          <w:p w14:paraId="5260938C" w14:textId="77777777" w:rsidR="00DA5BA6" w:rsidRPr="00132797" w:rsidRDefault="00DA5BA6" w:rsidP="00DA5BA6">
            <w:pPr>
              <w:shd w:val="clear" w:color="auto" w:fill="FFFFFF"/>
              <w:spacing w:after="150"/>
              <w:jc w:val="both"/>
              <w:rPr>
                <w:rFonts w:eastAsia="Times New Roman" w:cstheme="minorHAnsi"/>
                <w:color w:val="1D1D1D"/>
                <w:lang w:val="eu-ES" w:eastAsia="es-ES"/>
              </w:rPr>
            </w:pPr>
            <w:r w:rsidRPr="00132797">
              <w:rPr>
                <w:rFonts w:eastAsia="Times New Roman" w:cstheme="minorHAnsi"/>
                <w:color w:val="1D1D1D"/>
                <w:lang w:val="eu-ES" w:eastAsia="es-ES"/>
              </w:rPr>
              <w:t>" Hormigoizko blokeak kentzea Irisoko bidean" izeneko 9420 7680002 kontu sailean, 220 euro, 8700000 “diruzaintzako gerakina gastu orokorretako” kontu-sailaren bidez finantzatuko dena.</w:t>
            </w:r>
          </w:p>
          <w:p w14:paraId="5E0946C9" w14:textId="77777777" w:rsidR="00DA5BA6" w:rsidRPr="009D3D17" w:rsidRDefault="00DA5BA6" w:rsidP="00DA5BA6">
            <w:pPr>
              <w:jc w:val="both"/>
              <w:rPr>
                <w:rFonts w:eastAsia="Times New Roman" w:cstheme="minorHAnsi"/>
                <w:b/>
                <w:lang w:val="eu-ES" w:eastAsia="es-ES"/>
              </w:rPr>
            </w:pPr>
            <w:r w:rsidRPr="009D3D17">
              <w:rPr>
                <w:rFonts w:eastAsia="Times New Roman" w:cstheme="minorHAnsi"/>
                <w:b/>
                <w:lang w:val="eu-ES" w:eastAsia="es-ES"/>
              </w:rPr>
              <w:t>5.- Idatziak eta eskaerak.</w:t>
            </w:r>
          </w:p>
          <w:p w14:paraId="24ED8090" w14:textId="77777777" w:rsidR="00DA5BA6" w:rsidRPr="00456CD0" w:rsidRDefault="00DA5BA6" w:rsidP="00DA5BA6">
            <w:pPr>
              <w:jc w:val="both"/>
              <w:rPr>
                <w:rFonts w:eastAsia="Times New Roman" w:cstheme="minorHAnsi"/>
                <w:bCs/>
                <w:lang w:val="eu-ES" w:eastAsia="es-ES"/>
              </w:rPr>
            </w:pPr>
          </w:p>
          <w:p w14:paraId="4669CB3C" w14:textId="77777777" w:rsidR="00DA5BA6" w:rsidRPr="007A162D" w:rsidRDefault="00DA5BA6" w:rsidP="00DA5BA6">
            <w:pPr>
              <w:jc w:val="both"/>
              <w:rPr>
                <w:rFonts w:eastAsia="Times New Roman" w:cstheme="minorHAnsi"/>
                <w:bCs/>
                <w:lang w:val="eu-ES" w:eastAsia="es-ES"/>
              </w:rPr>
            </w:pPr>
            <w:r w:rsidRPr="007A162D">
              <w:rPr>
                <w:rFonts w:eastAsia="Times New Roman" w:cstheme="minorHAnsi"/>
                <w:bCs/>
                <w:lang w:val="eu-ES" w:eastAsia="es-ES"/>
              </w:rPr>
              <w:t>Azken bilkuraz geroztik, hirigintzako eskaerak aztertu dira.</w:t>
            </w:r>
          </w:p>
          <w:p w14:paraId="63A69C1B" w14:textId="77777777" w:rsidR="00DA5BA6" w:rsidRPr="007A162D" w:rsidRDefault="00DA5BA6" w:rsidP="00DA5BA6">
            <w:pPr>
              <w:jc w:val="both"/>
              <w:rPr>
                <w:rFonts w:eastAsia="Times New Roman" w:cstheme="minorHAnsi"/>
                <w:bCs/>
                <w:lang w:val="eu-ES" w:eastAsia="es-ES"/>
              </w:rPr>
            </w:pPr>
          </w:p>
          <w:p w14:paraId="09BF9373" w14:textId="77777777" w:rsidR="00DA5BA6" w:rsidRPr="007A162D" w:rsidRDefault="00DA5BA6" w:rsidP="00DA5BA6">
            <w:pPr>
              <w:jc w:val="both"/>
              <w:rPr>
                <w:rFonts w:eastAsia="Times New Roman" w:cstheme="minorHAnsi"/>
                <w:bCs/>
                <w:lang w:val="eu-ES" w:eastAsia="es-ES"/>
              </w:rPr>
            </w:pPr>
            <w:r w:rsidRPr="007A162D">
              <w:rPr>
                <w:rFonts w:eastAsia="Times New Roman" w:cstheme="minorHAnsi"/>
                <w:bCs/>
                <w:lang w:val="eu-ES" w:eastAsia="es-ES"/>
              </w:rPr>
              <w:t>Katastroa aldatzeko eta gainbalioaren gaineko zergak likidatzeko eskaerak aztertu dira.</w:t>
            </w:r>
          </w:p>
          <w:p w14:paraId="15885BE0" w14:textId="77777777" w:rsidR="00DA5BA6" w:rsidRPr="007A162D" w:rsidRDefault="00DA5BA6" w:rsidP="00DA5BA6">
            <w:pPr>
              <w:jc w:val="both"/>
              <w:rPr>
                <w:rFonts w:eastAsia="Times New Roman" w:cstheme="minorHAnsi"/>
                <w:bCs/>
                <w:lang w:val="eu-ES" w:eastAsia="es-ES"/>
              </w:rPr>
            </w:pPr>
          </w:p>
          <w:p w14:paraId="2B396396" w14:textId="77777777" w:rsidR="00DA5BA6" w:rsidRDefault="00DA5BA6" w:rsidP="00DA5BA6">
            <w:pPr>
              <w:jc w:val="both"/>
              <w:rPr>
                <w:rFonts w:eastAsia="Times New Roman" w:cstheme="minorHAnsi"/>
                <w:bCs/>
                <w:lang w:val="eu-ES" w:eastAsia="es-ES"/>
              </w:rPr>
            </w:pPr>
            <w:r w:rsidRPr="007A162D">
              <w:rPr>
                <w:rFonts w:eastAsia="Times New Roman" w:cstheme="minorHAnsi"/>
                <w:bCs/>
                <w:lang w:val="eu-ES" w:eastAsia="es-ES"/>
              </w:rPr>
              <w:t>Oihan aprobetxamendurako eskaerak azaldu dira.</w:t>
            </w:r>
          </w:p>
          <w:p w14:paraId="53AE48B5" w14:textId="77777777" w:rsidR="00DA5BA6" w:rsidRDefault="00DA5BA6" w:rsidP="00DA5BA6">
            <w:pPr>
              <w:jc w:val="both"/>
              <w:rPr>
                <w:rFonts w:eastAsia="Times New Roman" w:cstheme="minorHAnsi"/>
                <w:bCs/>
                <w:lang w:val="eu-ES" w:eastAsia="es-ES"/>
              </w:rPr>
            </w:pPr>
          </w:p>
          <w:p w14:paraId="60283213" w14:textId="77777777" w:rsidR="00DA5BA6" w:rsidRPr="009D3D17" w:rsidRDefault="00DA5BA6" w:rsidP="00DA5BA6">
            <w:pPr>
              <w:jc w:val="both"/>
              <w:rPr>
                <w:rFonts w:eastAsia="Times New Roman" w:cstheme="minorHAnsi"/>
                <w:bCs/>
                <w:lang w:val="eu-ES" w:eastAsia="es-ES"/>
              </w:rPr>
            </w:pPr>
            <w:r w:rsidRPr="009D3D17">
              <w:rPr>
                <w:rFonts w:eastAsia="Times New Roman" w:cstheme="minorHAnsi"/>
                <w:bCs/>
                <w:lang w:val="eu-ES" w:eastAsia="es-ES"/>
              </w:rPr>
              <w:t>Hurrengo puntuarekin hasi baino lehentxeago, 09:48an, José Antonio Sarratea bileratik joan da.</w:t>
            </w:r>
          </w:p>
          <w:p w14:paraId="0115F971" w14:textId="77777777" w:rsidR="00DA5BA6" w:rsidRPr="00456CD0" w:rsidRDefault="00DA5BA6" w:rsidP="00DA5BA6">
            <w:pPr>
              <w:jc w:val="both"/>
              <w:rPr>
                <w:rFonts w:eastAsia="Times New Roman" w:cstheme="minorHAnsi"/>
                <w:b/>
                <w:lang w:val="eu-ES" w:eastAsia="es-ES"/>
              </w:rPr>
            </w:pPr>
          </w:p>
          <w:p w14:paraId="430F252A" w14:textId="77777777" w:rsidR="00DA5BA6" w:rsidRPr="00456CD0" w:rsidRDefault="00DA5BA6" w:rsidP="00DA5BA6">
            <w:pPr>
              <w:jc w:val="both"/>
              <w:rPr>
                <w:rFonts w:eastAsia="Times New Roman" w:cstheme="minorHAnsi"/>
                <w:b/>
                <w:lang w:val="eu-ES" w:eastAsia="es-ES"/>
              </w:rPr>
            </w:pPr>
            <w:r w:rsidRPr="00456CD0">
              <w:rPr>
                <w:rFonts w:eastAsia="Times New Roman" w:cstheme="minorHAnsi"/>
                <w:b/>
                <w:lang w:val="eu-ES" w:eastAsia="es-ES"/>
              </w:rPr>
              <w:t xml:space="preserve">6.- Ebazpenak </w:t>
            </w:r>
          </w:p>
          <w:p w14:paraId="3711902E" w14:textId="77777777" w:rsidR="00DA5BA6" w:rsidRPr="00456CD0" w:rsidRDefault="00DA5BA6" w:rsidP="00DA5BA6">
            <w:pPr>
              <w:jc w:val="both"/>
              <w:rPr>
                <w:rFonts w:eastAsia="Times New Roman" w:cstheme="minorHAnsi"/>
                <w:b/>
                <w:lang w:val="eu-ES" w:eastAsia="es-ES"/>
              </w:rPr>
            </w:pPr>
          </w:p>
          <w:p w14:paraId="37D5046F" w14:textId="77777777" w:rsidR="00DA5BA6" w:rsidRPr="00456CD0" w:rsidRDefault="00DA5BA6" w:rsidP="00DA5BA6">
            <w:pPr>
              <w:jc w:val="both"/>
              <w:rPr>
                <w:rFonts w:eastAsia="Times New Roman" w:cstheme="minorHAnsi"/>
                <w:bCs/>
                <w:lang w:val="eu-ES" w:eastAsia="es-ES"/>
              </w:rPr>
            </w:pPr>
            <w:r w:rsidRPr="00456CD0">
              <w:rPr>
                <w:rFonts w:eastAsia="Times New Roman" w:cstheme="minorHAnsi"/>
                <w:bCs/>
                <w:lang w:val="eu-ES" w:eastAsia="es-ES"/>
              </w:rPr>
              <w:lastRenderedPageBreak/>
              <w:t>1.- Martxoaren 22ko 30/2023 ebazpena, ekitaldiko udalkideen kopuruaren konpentsazioa banatzen duena.</w:t>
            </w:r>
          </w:p>
          <w:p w14:paraId="0217FA5C" w14:textId="77777777" w:rsidR="00DA5BA6" w:rsidRPr="00456CD0" w:rsidRDefault="00DA5BA6" w:rsidP="00DA5BA6">
            <w:pPr>
              <w:jc w:val="both"/>
              <w:rPr>
                <w:rFonts w:eastAsia="Times New Roman" w:cstheme="minorHAnsi"/>
                <w:bCs/>
                <w:lang w:val="eu-ES" w:eastAsia="es-ES"/>
              </w:rPr>
            </w:pPr>
          </w:p>
          <w:p w14:paraId="6CEC3B57" w14:textId="77777777" w:rsidR="00DA5BA6" w:rsidRPr="00456CD0" w:rsidRDefault="00DA5BA6" w:rsidP="00DA5BA6">
            <w:pPr>
              <w:jc w:val="both"/>
              <w:rPr>
                <w:rFonts w:eastAsia="Times New Roman" w:cstheme="minorHAnsi"/>
                <w:bCs/>
                <w:lang w:val="eu-ES" w:eastAsia="es-ES"/>
              </w:rPr>
            </w:pPr>
            <w:r w:rsidRPr="00456CD0">
              <w:rPr>
                <w:rFonts w:eastAsia="Times New Roman" w:cstheme="minorHAnsi"/>
                <w:bCs/>
                <w:lang w:val="eu-ES" w:eastAsia="es-ES"/>
              </w:rPr>
              <w:t>2.- Martxoaren 23ko 31/2023 ebazpena 2023-E-RC-3 eskaeraren obra baimenaren aldeko txostena ematean duena.</w:t>
            </w:r>
          </w:p>
          <w:p w14:paraId="3DAD60FC" w14:textId="77777777" w:rsidR="00DA5BA6" w:rsidRPr="00456CD0" w:rsidRDefault="00DA5BA6" w:rsidP="00DA5BA6">
            <w:pPr>
              <w:jc w:val="both"/>
              <w:rPr>
                <w:rFonts w:eastAsia="Times New Roman" w:cstheme="minorHAnsi"/>
                <w:bCs/>
                <w:lang w:val="eu-ES" w:eastAsia="es-ES"/>
              </w:rPr>
            </w:pPr>
          </w:p>
          <w:p w14:paraId="3F6E6F00" w14:textId="77777777" w:rsidR="00DA5BA6" w:rsidRPr="00456CD0" w:rsidRDefault="00DA5BA6" w:rsidP="00DA5BA6">
            <w:pPr>
              <w:jc w:val="both"/>
              <w:rPr>
                <w:rFonts w:eastAsia="Times New Roman" w:cstheme="minorHAnsi"/>
                <w:bCs/>
                <w:lang w:val="eu-ES" w:eastAsia="es-ES"/>
              </w:rPr>
            </w:pPr>
            <w:r w:rsidRPr="00456CD0">
              <w:rPr>
                <w:rFonts w:eastAsia="Times New Roman" w:cstheme="minorHAnsi"/>
                <w:bCs/>
                <w:lang w:val="eu-ES" w:eastAsia="es-ES"/>
              </w:rPr>
              <w:t>3.- Martxoaren 30eko 32/2023 ebazpena, 2023-E-RC-33 eskaeraren obra baimenaren aldeko txostena ematean duena.</w:t>
            </w:r>
          </w:p>
          <w:p w14:paraId="0AA52979" w14:textId="77777777" w:rsidR="00DA5BA6" w:rsidRPr="00456CD0" w:rsidRDefault="00DA5BA6" w:rsidP="00DA5BA6">
            <w:pPr>
              <w:jc w:val="both"/>
              <w:rPr>
                <w:rFonts w:eastAsia="Times New Roman" w:cstheme="minorHAnsi"/>
                <w:bCs/>
                <w:lang w:val="eu-ES" w:eastAsia="es-ES"/>
              </w:rPr>
            </w:pPr>
            <w:r w:rsidRPr="00456CD0">
              <w:rPr>
                <w:rFonts w:eastAsia="Times New Roman" w:cstheme="minorHAnsi"/>
                <w:bCs/>
                <w:lang w:val="eu-ES" w:eastAsia="es-ES"/>
              </w:rPr>
              <w:t>4.- 33/2023 Ebazpena, apirilaren 3koa, Legasako kamioien aparkalekuko lizentziak esleitzen dituena 2023rako.</w:t>
            </w:r>
          </w:p>
          <w:p w14:paraId="7D34AB98" w14:textId="77777777" w:rsidR="00DA5BA6" w:rsidRPr="00456CD0" w:rsidRDefault="00DA5BA6" w:rsidP="00DA5BA6">
            <w:pPr>
              <w:jc w:val="both"/>
              <w:rPr>
                <w:rFonts w:eastAsia="Times New Roman" w:cstheme="minorHAnsi"/>
                <w:bCs/>
                <w:lang w:val="eu-ES" w:eastAsia="es-ES"/>
              </w:rPr>
            </w:pPr>
          </w:p>
          <w:p w14:paraId="68A7DF9A" w14:textId="77777777" w:rsidR="00DA5BA6" w:rsidRPr="00456CD0" w:rsidRDefault="00DA5BA6" w:rsidP="00DA5BA6">
            <w:pPr>
              <w:jc w:val="both"/>
              <w:rPr>
                <w:rFonts w:eastAsia="Times New Roman" w:cstheme="minorHAnsi"/>
                <w:bCs/>
                <w:lang w:val="eu-ES" w:eastAsia="es-ES"/>
              </w:rPr>
            </w:pPr>
            <w:r w:rsidRPr="00456CD0">
              <w:rPr>
                <w:rFonts w:eastAsia="Times New Roman" w:cstheme="minorHAnsi"/>
                <w:bCs/>
                <w:lang w:val="eu-ES" w:eastAsia="es-ES"/>
              </w:rPr>
              <w:t>5.-</w:t>
            </w:r>
            <w:r w:rsidRPr="00456CD0">
              <w:rPr>
                <w:lang w:val="eu-ES"/>
              </w:rPr>
              <w:t xml:space="preserve"> </w:t>
            </w:r>
            <w:r w:rsidRPr="00456CD0">
              <w:rPr>
                <w:rFonts w:eastAsia="Times New Roman" w:cstheme="minorHAnsi"/>
                <w:bCs/>
                <w:lang w:val="eu-ES" w:eastAsia="es-ES"/>
              </w:rPr>
              <w:t>34/2023 Ebazpena, 2023ko apirilaren 3koa, Udalbiltzari diru-laguntza ematen diona</w:t>
            </w:r>
          </w:p>
          <w:p w14:paraId="0B39FAAE"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6.- 35/2023 Ebazpena, apirilaren 3koa, Nafarroa Oinez diru-laguntza ematen diona.</w:t>
            </w:r>
          </w:p>
          <w:p w14:paraId="4A528F9F"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7.- Apirilaren 3ko 36/2023 Ebazpena, 2023-E-RC-44 eskabidearen aldeko txostena egiten duena.</w:t>
            </w:r>
          </w:p>
          <w:p w14:paraId="5C5C9942"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8.- Apirilaren 3ko 37/2023 Ebazpena, 2023-E-RE-13 eskaerari erantzunez.</w:t>
            </w:r>
          </w:p>
          <w:p w14:paraId="6770524A"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9.- 38/2023 Ebazpena, apirilaren 13koa, katastroko titulartasuna aldatzen duena, 2023-E-RE-19 eskaeraren ondorioz.</w:t>
            </w:r>
          </w:p>
          <w:p w14:paraId="5B11CE80" w14:textId="77777777" w:rsidR="00DA5BA6" w:rsidRPr="00456CD0" w:rsidRDefault="00DA5BA6" w:rsidP="00DA5BA6">
            <w:pPr>
              <w:spacing w:before="240"/>
              <w:jc w:val="both"/>
              <w:rPr>
                <w:lang w:val="eu-ES"/>
              </w:rPr>
            </w:pPr>
            <w:r w:rsidRPr="00456CD0">
              <w:rPr>
                <w:rFonts w:eastAsia="Times New Roman" w:cstheme="minorHAnsi"/>
                <w:bCs/>
                <w:lang w:val="eu-ES" w:eastAsia="es-ES"/>
              </w:rPr>
              <w:t>10.- Apirilaren 13ko 39/2023 Ebazpena, 2023-E-RC-14 obra-lizentziaren aldeko txostena egiten duena.</w:t>
            </w:r>
            <w:r w:rsidRPr="00456CD0">
              <w:rPr>
                <w:lang w:val="eu-ES"/>
              </w:rPr>
              <w:t xml:space="preserve"> </w:t>
            </w:r>
          </w:p>
          <w:p w14:paraId="552BFABC"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11.- 40/2023 Ebazpena, apirilaren 17koa, udal inbentarioko diru-laguntza justifikatzeko agiriak bidaltzen dituena.</w:t>
            </w:r>
          </w:p>
          <w:p w14:paraId="133EF044"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12.- 41/2023 Ebazpena, finka bat gehitzeko lizentziaren aldeko txostena ematen duena, 2023-E-RE-26 eskaerari jarraiki.</w:t>
            </w:r>
          </w:p>
          <w:p w14:paraId="70941EBE"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lastRenderedPageBreak/>
              <w:t>13.- 2023ko apirilaren 25eko 42/2023 Ebazpena, 2023-E-RC-53 obra-lizentziaren aldeko txostena egiten duena.</w:t>
            </w:r>
          </w:p>
          <w:p w14:paraId="7D6C4825"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14.- 43/2023 Ebazpena, apirilaren 26koa, Trakzio Mekanikoko Ibilgailuen gaineko Zergaren erroilua onartzen duena.</w:t>
            </w:r>
          </w:p>
          <w:p w14:paraId="3E18ADA6"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15.- Apirilaren 27ko 44/2023 Ebazpena, 2022-E-RC-283 eskaerari erantzunez.</w:t>
            </w:r>
          </w:p>
          <w:p w14:paraId="53CA9D09"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16.- 45/2023 Ebazpena, apirilaren 27koa, 2023-E-RC-60 eskabideari erantzuna ematen diona.</w:t>
            </w:r>
          </w:p>
          <w:p w14:paraId="1EF7330B"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17.- 46/2023 Ebazpena, apirilaren 27koa, Trafiko Burutzaren datu-basean ibilgailuen zerrenda bat behin betiko ofizioz kentzeko eskatzen duena.</w:t>
            </w:r>
          </w:p>
          <w:p w14:paraId="0C6DFF7F" w14:textId="77777777" w:rsidR="00DA5BA6" w:rsidRPr="00456CD0" w:rsidRDefault="00DA5BA6" w:rsidP="00DA5BA6">
            <w:pPr>
              <w:spacing w:before="240"/>
              <w:jc w:val="both"/>
              <w:rPr>
                <w:rFonts w:eastAsia="Times New Roman" w:cstheme="minorHAnsi"/>
                <w:b/>
                <w:lang w:val="eu-ES" w:eastAsia="es-ES"/>
              </w:rPr>
            </w:pPr>
            <w:r w:rsidRPr="00456CD0">
              <w:rPr>
                <w:rFonts w:eastAsia="Times New Roman" w:cstheme="minorHAnsi"/>
                <w:b/>
                <w:lang w:val="eu-ES" w:eastAsia="es-ES"/>
              </w:rPr>
              <w:t>7.- Albistegiak.</w:t>
            </w:r>
          </w:p>
          <w:p w14:paraId="72EF5E16" w14:textId="77777777" w:rsidR="00DA5BA6" w:rsidRPr="009D3D17"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t>Nafarroako Gobernuaren komunikazio eta jakinarazpen ezberdinak aztertzen dira.</w:t>
            </w:r>
          </w:p>
          <w:p w14:paraId="63F95F9C" w14:textId="77777777" w:rsidR="00DA5BA6"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t>1.- 2023rako diru-laguntza emateko ebazpena, bake-epaitegien funtzionamendu-gastuak finantzatzeko.</w:t>
            </w:r>
          </w:p>
          <w:p w14:paraId="70D5D9FB" w14:textId="77777777" w:rsidR="00DA5BA6" w:rsidRPr="009D3D17"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t>2.- Narbarteko uraren analisiak (gai) Oieregi (gai da onespenik gabe).</w:t>
            </w:r>
          </w:p>
          <w:p w14:paraId="57186B1E" w14:textId="77777777" w:rsidR="00DA5BA6" w:rsidRPr="009D3D17"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t>3.- Oihan aprobetxamendurako baimena. Espedientea: 3120233147</w:t>
            </w:r>
          </w:p>
          <w:p w14:paraId="5ED23E54" w14:textId="77777777" w:rsidR="00DA5BA6" w:rsidRPr="009D3D17"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t>4.- Ispa2023 zirkularra (2022ko ordainsariak).</w:t>
            </w:r>
          </w:p>
          <w:p w14:paraId="42AE13F4" w14:textId="77777777" w:rsidR="00DA5BA6" w:rsidRPr="009D3D17"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t>5.- Langabetuak kontratatzeko diru-laguntza ematea.</w:t>
            </w:r>
          </w:p>
          <w:p w14:paraId="2B403FA6" w14:textId="77777777" w:rsidR="00DA5BA6" w:rsidRPr="009D3D17"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t>6.- “ENDURO” motoziklismo-proba egiteko baimena.</w:t>
            </w:r>
          </w:p>
          <w:p w14:paraId="5AD68C22" w14:textId="77777777" w:rsidR="00DA5BA6"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lastRenderedPageBreak/>
              <w:t>7.- Sareak dituzten hornidura-, saneamendu- eta euri-sareen informazio-zirkularra.</w:t>
            </w:r>
          </w:p>
          <w:p w14:paraId="73CAE378" w14:textId="77777777" w:rsidR="00DA5BA6" w:rsidRDefault="00DA5BA6" w:rsidP="00DA5BA6">
            <w:pPr>
              <w:spacing w:before="240"/>
              <w:jc w:val="both"/>
              <w:rPr>
                <w:rFonts w:eastAsia="Times New Roman" w:cstheme="minorHAnsi"/>
                <w:bCs/>
                <w:lang w:val="eu-ES" w:eastAsia="es-ES"/>
              </w:rPr>
            </w:pPr>
          </w:p>
          <w:p w14:paraId="49855ABE" w14:textId="77777777" w:rsidR="00DA5BA6" w:rsidRPr="009D3D17"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t>Bake epaile titularra eta ordezkoa hautatzeko prozedura hasi dela jakinarazi da.</w:t>
            </w:r>
          </w:p>
          <w:p w14:paraId="1BF71772" w14:textId="77777777" w:rsidR="00DA5BA6" w:rsidRPr="00456CD0" w:rsidRDefault="00DA5BA6" w:rsidP="00DA5BA6">
            <w:pPr>
              <w:spacing w:before="240"/>
              <w:jc w:val="both"/>
              <w:rPr>
                <w:rFonts w:eastAsia="Times New Roman" w:cstheme="minorHAnsi"/>
                <w:bCs/>
                <w:lang w:val="eu-ES" w:eastAsia="es-ES"/>
              </w:rPr>
            </w:pPr>
            <w:r w:rsidRPr="009D3D17">
              <w:rPr>
                <w:rFonts w:eastAsia="Times New Roman" w:cstheme="minorHAnsi"/>
                <w:bCs/>
                <w:lang w:val="eu-ES" w:eastAsia="es-ES"/>
              </w:rPr>
              <w:t>Araudia betetzen duten ibilgailuei ofizioz baja emateko Trafiko Buruzagitzak egindako jakinarazpenaren berri eman da.</w:t>
            </w:r>
          </w:p>
          <w:p w14:paraId="714B43E2" w14:textId="77777777" w:rsidR="00DA5BA6" w:rsidRPr="00456CD0" w:rsidRDefault="00DA5BA6" w:rsidP="00DA5BA6">
            <w:pPr>
              <w:spacing w:before="240"/>
              <w:jc w:val="both"/>
              <w:rPr>
                <w:rFonts w:eastAsia="Times New Roman" w:cstheme="minorHAnsi"/>
                <w:bCs/>
                <w:lang w:val="eu-ES" w:eastAsia="es-ES"/>
              </w:rPr>
            </w:pPr>
            <w:r w:rsidRPr="00456CD0">
              <w:rPr>
                <w:rFonts w:eastAsia="Times New Roman" w:cstheme="minorHAnsi"/>
                <w:bCs/>
                <w:lang w:val="eu-ES" w:eastAsia="es-ES"/>
              </w:rPr>
              <w:t>Aztertzeko beste gairik ez dagoenez, 10.45etan, akta hau egin da eta, adostasunaren adierazgarri, alkateak sinatu du.</w:t>
            </w:r>
          </w:p>
          <w:p w14:paraId="6F781C46" w14:textId="77777777" w:rsidR="00DA5BA6" w:rsidRPr="00456CD0" w:rsidRDefault="00DA5BA6" w:rsidP="00DA5BA6">
            <w:pPr>
              <w:jc w:val="both"/>
              <w:rPr>
                <w:rFonts w:eastAsia="Times New Roman" w:cstheme="minorHAnsi"/>
                <w:bCs/>
                <w:lang w:val="eu-ES" w:eastAsia="es-ES"/>
              </w:rPr>
            </w:pPr>
          </w:p>
          <w:p w14:paraId="6DE1AE46" w14:textId="77777777" w:rsidR="00DA5BA6" w:rsidRPr="00456CD0" w:rsidRDefault="00DA5BA6" w:rsidP="00DA5BA6">
            <w:pPr>
              <w:jc w:val="both"/>
              <w:rPr>
                <w:rFonts w:eastAsia="Times New Roman" w:cstheme="minorHAnsi"/>
                <w:bCs/>
                <w:lang w:val="eu-ES" w:eastAsia="es-ES"/>
              </w:rPr>
            </w:pPr>
            <w:r w:rsidRPr="00456CD0">
              <w:rPr>
                <w:rFonts w:eastAsia="Times New Roman" w:cstheme="minorHAnsi"/>
                <w:bCs/>
                <w:lang w:val="eu-ES" w:eastAsia="es-ES"/>
              </w:rPr>
              <w:t>Fede ematen dut</w:t>
            </w:r>
          </w:p>
          <w:p w14:paraId="05E7B596" w14:textId="77777777" w:rsidR="00DA5BA6" w:rsidRPr="00456CD0" w:rsidRDefault="00DA5BA6" w:rsidP="00DA5BA6">
            <w:pPr>
              <w:jc w:val="both"/>
              <w:rPr>
                <w:rFonts w:eastAsia="Times New Roman" w:cstheme="minorHAnsi"/>
                <w:bCs/>
                <w:lang w:val="eu-ES" w:eastAsia="es-ES"/>
              </w:rPr>
            </w:pPr>
          </w:p>
          <w:p w14:paraId="252DDC3D" w14:textId="77777777" w:rsidR="00DA5BA6" w:rsidRPr="00456CD0" w:rsidRDefault="00DA5BA6" w:rsidP="00DA5BA6">
            <w:pPr>
              <w:jc w:val="both"/>
              <w:rPr>
                <w:rFonts w:eastAsia="Times New Roman" w:cstheme="minorHAnsi"/>
                <w:bCs/>
                <w:lang w:val="eu-ES" w:eastAsia="es-ES"/>
              </w:rPr>
            </w:pPr>
            <w:r w:rsidRPr="00456CD0">
              <w:rPr>
                <w:rFonts w:eastAsia="Times New Roman" w:cstheme="minorHAnsi"/>
                <w:bCs/>
                <w:lang w:val="eu-ES" w:eastAsia="es-ES"/>
              </w:rPr>
              <w:t>Bertizaranan, 2023ko maiatzaren 2an.</w:t>
            </w:r>
          </w:p>
          <w:p w14:paraId="6B66D218" w14:textId="77777777" w:rsidR="00DA5BA6" w:rsidRPr="00456CD0" w:rsidRDefault="00DA5BA6" w:rsidP="00DA5BA6">
            <w:pPr>
              <w:jc w:val="both"/>
              <w:rPr>
                <w:rFonts w:eastAsia="Times New Roman" w:cstheme="minorHAnsi"/>
                <w:bCs/>
                <w:lang w:val="eu-ES" w:eastAsia="es-ES"/>
              </w:rPr>
            </w:pPr>
          </w:p>
          <w:p w14:paraId="6296DCED" w14:textId="77777777" w:rsidR="00DA5BA6" w:rsidRPr="00456CD0" w:rsidRDefault="00DA5BA6" w:rsidP="00DA5BA6">
            <w:pPr>
              <w:jc w:val="both"/>
              <w:rPr>
                <w:rFonts w:cstheme="minorHAnsi"/>
                <w:lang w:val="eu-ES"/>
              </w:rPr>
            </w:pPr>
            <w:r w:rsidRPr="00456CD0">
              <w:rPr>
                <w:rFonts w:eastAsia="Times New Roman" w:cstheme="minorHAnsi"/>
                <w:b/>
                <w:lang w:val="eu-ES" w:eastAsia="es-ES"/>
              </w:rPr>
              <w:t>ALKATEA.-</w:t>
            </w:r>
            <w:r w:rsidRPr="00456CD0">
              <w:rPr>
                <w:rFonts w:eastAsia="Times New Roman" w:cstheme="minorHAnsi"/>
                <w:b/>
                <w:lang w:val="eu-ES" w:eastAsia="es-ES"/>
              </w:rPr>
              <w:tab/>
            </w:r>
            <w:r w:rsidRPr="00456CD0">
              <w:rPr>
                <w:rFonts w:eastAsia="Times New Roman" w:cstheme="minorHAnsi"/>
                <w:b/>
                <w:lang w:val="eu-ES" w:eastAsia="es-ES"/>
              </w:rPr>
              <w:tab/>
              <w:t>IDAZKARIA.-</w:t>
            </w:r>
          </w:p>
          <w:p w14:paraId="50A653D4" w14:textId="77777777" w:rsidR="00DA5BA6" w:rsidRPr="00456CD0" w:rsidRDefault="00DA5BA6" w:rsidP="00DA5BA6">
            <w:pPr>
              <w:jc w:val="both"/>
              <w:rPr>
                <w:rFonts w:cstheme="minorHAnsi"/>
                <w:lang w:val="eu-ES"/>
              </w:rPr>
            </w:pPr>
          </w:p>
          <w:p w14:paraId="17EABCCB" w14:textId="77777777" w:rsidR="00DA5BA6" w:rsidRPr="00456CD0" w:rsidRDefault="00DA5BA6" w:rsidP="00DA5BA6">
            <w:pPr>
              <w:jc w:val="both"/>
              <w:rPr>
                <w:rFonts w:cstheme="minorHAnsi"/>
                <w:lang w:val="eu-ES"/>
              </w:rPr>
            </w:pPr>
          </w:p>
          <w:p w14:paraId="3407ACF9" w14:textId="77777777" w:rsidR="00DA5BA6" w:rsidRPr="00987C0F" w:rsidRDefault="00DA5BA6" w:rsidP="00DA5BA6">
            <w:pPr>
              <w:jc w:val="both"/>
              <w:rPr>
                <w:rFonts w:cstheme="minorHAnsi"/>
                <w:b/>
                <w:noProof/>
                <w:lang w:eastAsia="es-ES"/>
              </w:rPr>
            </w:pPr>
          </w:p>
        </w:tc>
        <w:tc>
          <w:tcPr>
            <w:tcW w:w="4247" w:type="dxa"/>
          </w:tcPr>
          <w:p w14:paraId="1B7CBE6A" w14:textId="5309A4E4" w:rsidR="00DA5BA6" w:rsidRPr="00987C0F" w:rsidRDefault="00DA5BA6" w:rsidP="00DA5BA6">
            <w:pPr>
              <w:jc w:val="both"/>
              <w:rPr>
                <w:rFonts w:cstheme="minorHAnsi"/>
                <w:b/>
                <w:noProof/>
                <w:lang w:eastAsia="es-ES"/>
              </w:rPr>
            </w:pPr>
          </w:p>
          <w:p w14:paraId="283BF60C" w14:textId="17492297" w:rsidR="00DA5BA6" w:rsidRPr="00987C0F" w:rsidRDefault="00DA5BA6" w:rsidP="00DA5BA6">
            <w:pPr>
              <w:jc w:val="both"/>
              <w:rPr>
                <w:rFonts w:cstheme="minorHAnsi"/>
                <w:b/>
                <w:noProof/>
                <w:lang w:eastAsia="es-ES"/>
              </w:rPr>
            </w:pPr>
            <w:r w:rsidRPr="00987C0F">
              <w:rPr>
                <w:rFonts w:cstheme="minorHAnsi"/>
                <w:b/>
                <w:noProof/>
                <w:lang w:eastAsia="es-ES"/>
              </w:rPr>
              <w:t xml:space="preserve">ACTA DE LA SESIÓN </w:t>
            </w:r>
            <w:r>
              <w:rPr>
                <w:rFonts w:cstheme="minorHAnsi"/>
                <w:b/>
                <w:noProof/>
                <w:lang w:eastAsia="es-ES"/>
              </w:rPr>
              <w:t>EXTRA</w:t>
            </w:r>
            <w:r w:rsidRPr="00987C0F">
              <w:rPr>
                <w:rFonts w:cstheme="minorHAnsi"/>
                <w:b/>
                <w:noProof/>
                <w:lang w:eastAsia="es-ES"/>
              </w:rPr>
              <w:t>ORDINARIA DE 2 DE MAYO DE 2023</w:t>
            </w:r>
          </w:p>
          <w:p w14:paraId="2F892529" w14:textId="77777777" w:rsidR="00DA5BA6" w:rsidRPr="00987C0F" w:rsidRDefault="00DA5BA6" w:rsidP="00DA5BA6">
            <w:pPr>
              <w:jc w:val="both"/>
              <w:rPr>
                <w:rFonts w:cstheme="minorHAnsi"/>
                <w:b/>
                <w:noProof/>
                <w:lang w:eastAsia="es-ES"/>
              </w:rPr>
            </w:pPr>
          </w:p>
          <w:p w14:paraId="1F5AE4A8" w14:textId="77777777" w:rsidR="00DA5BA6" w:rsidRPr="00987C0F" w:rsidRDefault="00DA5BA6" w:rsidP="00DA5BA6">
            <w:pPr>
              <w:jc w:val="both"/>
              <w:rPr>
                <w:rFonts w:cstheme="minorHAnsi"/>
                <w:b/>
                <w:noProof/>
                <w:lang w:eastAsia="es-ES"/>
              </w:rPr>
            </w:pPr>
            <w:r w:rsidRPr="00987C0F">
              <w:rPr>
                <w:rFonts w:cstheme="minorHAnsi"/>
                <w:b/>
                <w:noProof/>
                <w:lang w:eastAsia="es-ES"/>
              </w:rPr>
              <w:t>Sr presidente</w:t>
            </w:r>
          </w:p>
          <w:p w14:paraId="7D02C0A4" w14:textId="77777777" w:rsidR="00DA5BA6" w:rsidRPr="00987C0F" w:rsidRDefault="00DA5BA6" w:rsidP="00DA5BA6">
            <w:pPr>
              <w:jc w:val="both"/>
              <w:rPr>
                <w:rFonts w:cstheme="minorHAnsi"/>
                <w:noProof/>
                <w:lang w:eastAsia="es-ES"/>
              </w:rPr>
            </w:pPr>
            <w:r w:rsidRPr="00987C0F">
              <w:rPr>
                <w:rFonts w:cstheme="minorHAnsi"/>
                <w:noProof/>
                <w:lang w:eastAsia="es-ES"/>
              </w:rPr>
              <w:t>D. Andrés Echenique Iriarte</w:t>
            </w:r>
          </w:p>
          <w:p w14:paraId="6FD97B71" w14:textId="77777777" w:rsidR="00DA5BA6" w:rsidRPr="00987C0F" w:rsidRDefault="00DA5BA6" w:rsidP="00DA5BA6">
            <w:pPr>
              <w:jc w:val="both"/>
              <w:rPr>
                <w:rFonts w:cstheme="minorHAnsi"/>
                <w:noProof/>
                <w:lang w:eastAsia="es-ES"/>
              </w:rPr>
            </w:pPr>
          </w:p>
          <w:p w14:paraId="6DA55BF2" w14:textId="77777777" w:rsidR="00DA5BA6" w:rsidRPr="00987C0F" w:rsidRDefault="00DA5BA6" w:rsidP="00DA5BA6">
            <w:pPr>
              <w:jc w:val="both"/>
              <w:rPr>
                <w:rFonts w:cstheme="minorHAnsi"/>
                <w:b/>
                <w:noProof/>
                <w:lang w:eastAsia="es-ES"/>
              </w:rPr>
            </w:pPr>
            <w:r w:rsidRPr="00987C0F">
              <w:rPr>
                <w:rFonts w:cstheme="minorHAnsi"/>
                <w:b/>
                <w:noProof/>
                <w:lang w:eastAsia="es-ES"/>
              </w:rPr>
              <w:t>Srs/as Asistentes</w:t>
            </w:r>
          </w:p>
          <w:p w14:paraId="7BC5433A" w14:textId="77777777" w:rsidR="00DA5BA6" w:rsidRPr="00987C0F" w:rsidRDefault="00DA5BA6" w:rsidP="00DA5BA6">
            <w:pPr>
              <w:jc w:val="both"/>
              <w:rPr>
                <w:rFonts w:cstheme="minorHAnsi"/>
              </w:rPr>
            </w:pPr>
            <w:r w:rsidRPr="00987C0F">
              <w:rPr>
                <w:rFonts w:cstheme="minorHAnsi"/>
              </w:rPr>
              <w:t>D. Blas Andresena Echeverría</w:t>
            </w:r>
          </w:p>
          <w:p w14:paraId="59B11310" w14:textId="77777777" w:rsidR="00DA5BA6" w:rsidRPr="00987C0F" w:rsidRDefault="00DA5BA6" w:rsidP="00DA5BA6">
            <w:pPr>
              <w:jc w:val="both"/>
              <w:rPr>
                <w:rFonts w:cstheme="minorHAnsi"/>
              </w:rPr>
            </w:pPr>
            <w:r w:rsidRPr="00987C0F">
              <w:rPr>
                <w:rFonts w:cstheme="minorHAnsi"/>
              </w:rPr>
              <w:t>D. Javier Grajirena Mutuverria</w:t>
            </w:r>
          </w:p>
          <w:p w14:paraId="7935248D" w14:textId="77777777" w:rsidR="00DA5BA6" w:rsidRPr="00987C0F" w:rsidRDefault="00DA5BA6" w:rsidP="00DA5BA6">
            <w:pPr>
              <w:jc w:val="both"/>
              <w:rPr>
                <w:rFonts w:cstheme="minorHAnsi"/>
              </w:rPr>
            </w:pPr>
            <w:r w:rsidRPr="00987C0F">
              <w:rPr>
                <w:rFonts w:cstheme="minorHAnsi"/>
              </w:rPr>
              <w:t>D. José Antonio Jáuregui Juanotena</w:t>
            </w:r>
          </w:p>
          <w:p w14:paraId="6BAE3B07" w14:textId="77777777" w:rsidR="00DA5BA6" w:rsidRPr="00987C0F" w:rsidRDefault="00DA5BA6" w:rsidP="00DA5BA6">
            <w:pPr>
              <w:jc w:val="both"/>
              <w:rPr>
                <w:rFonts w:cstheme="minorHAnsi"/>
              </w:rPr>
            </w:pPr>
            <w:r w:rsidRPr="00987C0F">
              <w:rPr>
                <w:rFonts w:cstheme="minorHAnsi"/>
              </w:rPr>
              <w:t xml:space="preserve">D. Jokin Hualde Iribarren </w:t>
            </w:r>
          </w:p>
          <w:p w14:paraId="161B7514" w14:textId="77777777" w:rsidR="00DA5BA6" w:rsidRPr="00987C0F" w:rsidRDefault="00DA5BA6" w:rsidP="00DA5BA6">
            <w:pPr>
              <w:jc w:val="both"/>
              <w:rPr>
                <w:rFonts w:cstheme="minorHAnsi"/>
              </w:rPr>
            </w:pPr>
            <w:r w:rsidRPr="00987C0F">
              <w:rPr>
                <w:rFonts w:cstheme="minorHAnsi"/>
              </w:rPr>
              <w:t>D. José Joaquín Mutuberria Oteiza</w:t>
            </w:r>
          </w:p>
          <w:p w14:paraId="36674BB8" w14:textId="77777777" w:rsidR="00DA5BA6" w:rsidRPr="00987C0F" w:rsidRDefault="00DA5BA6" w:rsidP="00DA5BA6">
            <w:pPr>
              <w:jc w:val="both"/>
              <w:rPr>
                <w:rFonts w:cstheme="minorHAnsi"/>
              </w:rPr>
            </w:pPr>
            <w:r w:rsidRPr="00987C0F">
              <w:rPr>
                <w:rFonts w:cstheme="minorHAnsi"/>
              </w:rPr>
              <w:t>D. José Antonio Sarratea Recarte</w:t>
            </w:r>
          </w:p>
          <w:p w14:paraId="0B37E9DA" w14:textId="77777777" w:rsidR="00DA5BA6" w:rsidRPr="00987C0F" w:rsidRDefault="00DA5BA6" w:rsidP="00DA5BA6">
            <w:pPr>
              <w:jc w:val="both"/>
              <w:rPr>
                <w:rFonts w:cstheme="minorHAnsi"/>
              </w:rPr>
            </w:pPr>
          </w:p>
          <w:p w14:paraId="06C829F7" w14:textId="23E54AA2" w:rsidR="00DA5BA6" w:rsidRPr="00987C0F" w:rsidRDefault="00DA5BA6" w:rsidP="00DA5BA6">
            <w:pPr>
              <w:jc w:val="both"/>
              <w:rPr>
                <w:rFonts w:cstheme="minorHAnsi"/>
              </w:rPr>
            </w:pPr>
            <w:r w:rsidRPr="00987C0F">
              <w:rPr>
                <w:rFonts w:cstheme="minorHAnsi"/>
                <w:b/>
                <w:noProof/>
                <w:lang w:eastAsia="es-ES"/>
              </w:rPr>
              <w:t xml:space="preserve">Srs/as </w:t>
            </w:r>
            <w:r w:rsidRPr="00987C0F">
              <w:rPr>
                <w:rFonts w:cstheme="minorHAnsi"/>
                <w:b/>
              </w:rPr>
              <w:t>Ausentes</w:t>
            </w:r>
          </w:p>
          <w:p w14:paraId="22A084EE" w14:textId="77777777" w:rsidR="00DA5BA6" w:rsidRPr="00987C0F" w:rsidRDefault="00DA5BA6" w:rsidP="00DA5BA6">
            <w:pPr>
              <w:jc w:val="both"/>
              <w:rPr>
                <w:rFonts w:cstheme="minorHAnsi"/>
              </w:rPr>
            </w:pPr>
          </w:p>
          <w:p w14:paraId="63DEB0A2" w14:textId="6DDE05F6" w:rsidR="00DA5BA6" w:rsidRPr="00987C0F" w:rsidRDefault="00DA5BA6" w:rsidP="00DA5BA6">
            <w:pPr>
              <w:jc w:val="both"/>
              <w:rPr>
                <w:rFonts w:cstheme="minorHAnsi"/>
              </w:rPr>
            </w:pPr>
            <w:r w:rsidRPr="00987C0F">
              <w:rPr>
                <w:rFonts w:cstheme="minorHAnsi"/>
              </w:rPr>
              <w:t xml:space="preserve">En la localidad de Narbarte, municipio de Bertizarana a las 09.00 horas del día 2 de mayo de 2023 y bajo la presidencia del Sr. alcalde Andrés Echenique Iriarte, se reúnen en la Casa Consistorial los concejales que se indican, en sesión ordinaria previa convocatoria cursada al efecto en forma legal y asistidos por la secretaria, Doña Itziar Iribarren Recarte. </w:t>
            </w:r>
          </w:p>
          <w:p w14:paraId="58D8212A" w14:textId="77777777" w:rsidR="00DA5BA6" w:rsidRPr="00987C0F" w:rsidRDefault="00DA5BA6" w:rsidP="00DA5BA6">
            <w:pPr>
              <w:jc w:val="both"/>
              <w:rPr>
                <w:rFonts w:cstheme="minorHAnsi"/>
              </w:rPr>
            </w:pPr>
          </w:p>
          <w:p w14:paraId="712B28F7" w14:textId="77777777" w:rsidR="00DA5BA6" w:rsidRPr="00987C0F" w:rsidRDefault="00DA5BA6" w:rsidP="00DA5BA6">
            <w:pPr>
              <w:jc w:val="both"/>
              <w:rPr>
                <w:rFonts w:cstheme="minorHAnsi"/>
              </w:rPr>
            </w:pPr>
            <w:r w:rsidRPr="00987C0F">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DA5BA6" w:rsidRPr="00987C0F" w:rsidRDefault="00DA5BA6" w:rsidP="00DA5BA6">
            <w:pPr>
              <w:jc w:val="both"/>
              <w:rPr>
                <w:rFonts w:cstheme="minorHAnsi"/>
              </w:rPr>
            </w:pPr>
          </w:p>
          <w:p w14:paraId="1FCF7E13" w14:textId="63988134" w:rsidR="00DA5BA6" w:rsidRPr="00987C0F" w:rsidRDefault="00DA5BA6" w:rsidP="00DA5BA6">
            <w:pPr>
              <w:jc w:val="both"/>
              <w:rPr>
                <w:rFonts w:cstheme="minorHAnsi"/>
                <w:b/>
              </w:rPr>
            </w:pPr>
            <w:r w:rsidRPr="00987C0F">
              <w:rPr>
                <w:rFonts w:cstheme="minorHAnsi"/>
                <w:b/>
              </w:rPr>
              <w:t xml:space="preserve">1. Aprobación del acta de la sesión anterior. </w:t>
            </w:r>
          </w:p>
          <w:p w14:paraId="3689BD87" w14:textId="77777777" w:rsidR="00DA5BA6" w:rsidRPr="00987C0F" w:rsidRDefault="00DA5BA6" w:rsidP="00DA5BA6">
            <w:pPr>
              <w:jc w:val="both"/>
              <w:rPr>
                <w:rFonts w:cstheme="minorHAnsi"/>
              </w:rPr>
            </w:pPr>
          </w:p>
          <w:p w14:paraId="76245991" w14:textId="342D3F69" w:rsidR="00DA5BA6" w:rsidRPr="00987C0F" w:rsidRDefault="00DA5BA6" w:rsidP="00DA5BA6">
            <w:pPr>
              <w:jc w:val="both"/>
              <w:rPr>
                <w:rFonts w:cstheme="minorHAnsi"/>
              </w:rPr>
            </w:pPr>
            <w:r w:rsidRPr="00987C0F">
              <w:rPr>
                <w:rFonts w:cstheme="minorHAnsi"/>
              </w:rPr>
              <w:t xml:space="preserve">Vista el acta de la sesión celebrada por el Pleno del Ayuntamiento de Bertizarana el día 17 de marzo de 2023, se acuerda por unanimidad su aprobación. </w:t>
            </w:r>
          </w:p>
          <w:p w14:paraId="1411D357" w14:textId="77777777" w:rsidR="00DA5BA6" w:rsidRPr="00987C0F" w:rsidRDefault="00DA5BA6" w:rsidP="00DA5BA6">
            <w:pPr>
              <w:jc w:val="both"/>
              <w:rPr>
                <w:rFonts w:cstheme="minorHAnsi"/>
              </w:rPr>
            </w:pPr>
          </w:p>
          <w:p w14:paraId="16BB098A" w14:textId="42BE258B" w:rsidR="00DA5BA6" w:rsidRPr="00987C0F"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987C0F">
              <w:rPr>
                <w:rFonts w:asciiTheme="minorHAnsi" w:hAnsiTheme="minorHAnsi" w:cstheme="minorHAnsi"/>
                <w:b/>
                <w:sz w:val="22"/>
                <w:szCs w:val="22"/>
              </w:rPr>
              <w:t>2.- Aprobación definitiva de las cuentas del 2022.</w:t>
            </w:r>
          </w:p>
          <w:p w14:paraId="243DBF5F" w14:textId="6E9F1F13" w:rsidR="00DA5BA6" w:rsidRPr="00987C0F" w:rsidRDefault="00DA5BA6" w:rsidP="00DA5BA6">
            <w:pPr>
              <w:jc w:val="both"/>
              <w:rPr>
                <w:rFonts w:eastAsia="Calibri" w:cstheme="minorHAnsi"/>
              </w:rPr>
            </w:pPr>
            <w:r w:rsidRPr="00987C0F">
              <w:rPr>
                <w:rFonts w:eastAsia="Calibri" w:cstheme="minorHAnsi"/>
              </w:rPr>
              <w:lastRenderedPageBreak/>
              <w:t xml:space="preserve">La Comisión de Cuentas aprobó inicialmente, con fecha </w:t>
            </w:r>
            <w:r w:rsidRPr="00987C0F">
              <w:rPr>
                <w:rFonts w:cstheme="minorHAnsi"/>
              </w:rPr>
              <w:t>4</w:t>
            </w:r>
            <w:r w:rsidRPr="00987C0F">
              <w:rPr>
                <w:rFonts w:eastAsia="Calibri" w:cstheme="minorHAnsi"/>
              </w:rPr>
              <w:t xml:space="preserve"> de </w:t>
            </w:r>
            <w:r w:rsidRPr="00987C0F">
              <w:rPr>
                <w:rFonts w:cstheme="minorHAnsi"/>
              </w:rPr>
              <w:t>marzo</w:t>
            </w:r>
            <w:r w:rsidRPr="00987C0F">
              <w:rPr>
                <w:rFonts w:eastAsia="Calibri" w:cstheme="minorHAnsi"/>
              </w:rPr>
              <w:t xml:space="preserve"> de </w:t>
            </w:r>
            <w:r w:rsidRPr="00987C0F">
              <w:rPr>
                <w:rFonts w:cstheme="minorHAnsi"/>
              </w:rPr>
              <w:t>202</w:t>
            </w:r>
            <w:r>
              <w:rPr>
                <w:rFonts w:cstheme="minorHAnsi"/>
              </w:rPr>
              <w:t>3</w:t>
            </w:r>
            <w:r w:rsidRPr="00987C0F">
              <w:rPr>
                <w:rFonts w:eastAsia="Calibri" w:cstheme="minorHAnsi"/>
              </w:rPr>
              <w:t xml:space="preserve">, el expediente de cuentas del ejercicio </w:t>
            </w:r>
            <w:r w:rsidRPr="00987C0F">
              <w:rPr>
                <w:rFonts w:cstheme="minorHAnsi"/>
              </w:rPr>
              <w:t>202</w:t>
            </w:r>
            <w:r>
              <w:rPr>
                <w:rFonts w:cstheme="minorHAnsi"/>
              </w:rPr>
              <w:t>2</w:t>
            </w:r>
            <w:r w:rsidRPr="00987C0F">
              <w:rPr>
                <w:rFonts w:eastAsia="Calibri" w:cstheme="minorHAnsi"/>
              </w:rPr>
              <w:t xml:space="preserve"> y se publicó edicto de exposición en el tablón de anuncios de este Ayuntamiento, desde el día 4 de </w:t>
            </w:r>
            <w:r w:rsidRPr="00987C0F">
              <w:rPr>
                <w:rFonts w:cstheme="minorHAnsi"/>
              </w:rPr>
              <w:t>marzo</w:t>
            </w:r>
            <w:r w:rsidRPr="00987C0F">
              <w:rPr>
                <w:rFonts w:eastAsia="Calibri" w:cstheme="minorHAnsi"/>
              </w:rPr>
              <w:t xml:space="preserve"> al </w:t>
            </w:r>
            <w:r w:rsidRPr="00987C0F">
              <w:rPr>
                <w:rFonts w:cstheme="minorHAnsi"/>
              </w:rPr>
              <w:t>28</w:t>
            </w:r>
            <w:r w:rsidRPr="00987C0F">
              <w:rPr>
                <w:rFonts w:eastAsia="Calibri" w:cstheme="minorHAnsi"/>
              </w:rPr>
              <w:t xml:space="preserve"> de </w:t>
            </w:r>
            <w:r w:rsidRPr="00987C0F">
              <w:rPr>
                <w:rFonts w:cstheme="minorHAnsi"/>
              </w:rPr>
              <w:t>marzo</w:t>
            </w:r>
            <w:r w:rsidRPr="00987C0F">
              <w:rPr>
                <w:rFonts w:eastAsia="Calibri" w:cstheme="minorHAnsi"/>
              </w:rPr>
              <w:t xml:space="preserve"> de </w:t>
            </w:r>
            <w:r w:rsidRPr="00987C0F">
              <w:rPr>
                <w:rFonts w:cstheme="minorHAnsi"/>
              </w:rPr>
              <w:t>202</w:t>
            </w:r>
            <w:r>
              <w:rPr>
                <w:rFonts w:cstheme="minorHAnsi"/>
              </w:rPr>
              <w:t>3</w:t>
            </w:r>
            <w:r w:rsidRPr="00987C0F">
              <w:rPr>
                <w:rFonts w:eastAsia="Calibri" w:cstheme="minorHAnsi"/>
              </w:rPr>
              <w:t>, sin que se produjeran reclamaciones.</w:t>
            </w:r>
          </w:p>
          <w:p w14:paraId="6724CC19" w14:textId="77777777" w:rsidR="00DA5BA6" w:rsidRPr="00987C0F" w:rsidRDefault="00DA5BA6" w:rsidP="00DA5BA6">
            <w:pPr>
              <w:jc w:val="both"/>
              <w:rPr>
                <w:rFonts w:eastAsia="Calibri" w:cstheme="minorHAnsi"/>
              </w:rPr>
            </w:pPr>
          </w:p>
          <w:p w14:paraId="6FE35263" w14:textId="77777777" w:rsidR="00DA5BA6" w:rsidRPr="00987C0F" w:rsidRDefault="00DA5BA6" w:rsidP="00DA5BA6">
            <w:pPr>
              <w:jc w:val="both"/>
              <w:rPr>
                <w:rFonts w:eastAsia="Calibri" w:cstheme="minorHAnsi"/>
              </w:rPr>
            </w:pPr>
            <w:r w:rsidRPr="00987C0F">
              <w:rPr>
                <w:rFonts w:eastAsia="Calibri" w:cstheme="minorHAnsi"/>
              </w:rPr>
              <w:t>Se acuerda, por unanimidad,</w:t>
            </w:r>
          </w:p>
          <w:p w14:paraId="45ED9DDE" w14:textId="77777777" w:rsidR="00DA5BA6" w:rsidRPr="00987C0F" w:rsidRDefault="00DA5BA6" w:rsidP="00DA5BA6">
            <w:pPr>
              <w:jc w:val="both"/>
              <w:rPr>
                <w:rFonts w:eastAsia="Calibri" w:cstheme="minorHAnsi"/>
              </w:rPr>
            </w:pPr>
          </w:p>
          <w:p w14:paraId="3A676825" w14:textId="77777777" w:rsidR="00DA5BA6" w:rsidRPr="00987C0F" w:rsidRDefault="00DA5BA6" w:rsidP="00DA5BA6">
            <w:pPr>
              <w:jc w:val="both"/>
              <w:rPr>
                <w:rFonts w:eastAsia="Calibri" w:cstheme="minorHAnsi"/>
              </w:rPr>
            </w:pPr>
            <w:r w:rsidRPr="00987C0F">
              <w:rPr>
                <w:rFonts w:eastAsia="Calibri" w:cstheme="minorHAnsi"/>
              </w:rPr>
              <w:t xml:space="preserve">1º Aprobar definitivamente el expediente de cuentas correspondiente al ejercicio </w:t>
            </w:r>
            <w:r w:rsidRPr="00987C0F">
              <w:rPr>
                <w:rFonts w:cstheme="minorHAnsi"/>
              </w:rPr>
              <w:t>2022</w:t>
            </w:r>
            <w:r w:rsidRPr="00987C0F">
              <w:rPr>
                <w:rFonts w:eastAsia="Calibri" w:cstheme="minorHAnsi"/>
              </w:rPr>
              <w:t>.</w:t>
            </w:r>
          </w:p>
          <w:p w14:paraId="2C131A8D" w14:textId="77777777" w:rsidR="00DA5BA6" w:rsidRPr="00987C0F" w:rsidRDefault="00DA5BA6" w:rsidP="00DA5BA6">
            <w:pPr>
              <w:jc w:val="both"/>
              <w:rPr>
                <w:rFonts w:eastAsia="Calibri" w:cstheme="minorHAnsi"/>
              </w:rPr>
            </w:pPr>
            <w:r w:rsidRPr="00987C0F">
              <w:rPr>
                <w:rFonts w:eastAsia="Calibri" w:cstheme="minorHAnsi"/>
              </w:rPr>
              <w:t>2º Remitir copia de este al Departamento de Administración Local del Gobierno de Navarra.</w:t>
            </w:r>
          </w:p>
          <w:p w14:paraId="0B16344A" w14:textId="77777777" w:rsidR="00DA5BA6" w:rsidRPr="00987C0F" w:rsidRDefault="00DA5BA6" w:rsidP="00DA5BA6">
            <w:pPr>
              <w:jc w:val="both"/>
              <w:rPr>
                <w:rFonts w:cstheme="minorHAnsi"/>
              </w:rPr>
            </w:pPr>
          </w:p>
          <w:p w14:paraId="0908F17E" w14:textId="3A5419D3" w:rsidR="00DA5BA6" w:rsidRPr="00987C0F"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987C0F">
              <w:rPr>
                <w:rFonts w:asciiTheme="minorHAnsi" w:hAnsiTheme="minorHAnsi" w:cstheme="minorHAnsi"/>
                <w:b/>
                <w:sz w:val="22"/>
                <w:szCs w:val="22"/>
              </w:rPr>
              <w:t>3.- Sorteo de los miembros de la mesa electoral para las elecciones de mayo de 2023.</w:t>
            </w:r>
          </w:p>
          <w:p w14:paraId="569A0BC7" w14:textId="41870224" w:rsidR="00DA5BA6" w:rsidRPr="00987C0F" w:rsidRDefault="00DA5BA6" w:rsidP="00DA5BA6">
            <w:pPr>
              <w:jc w:val="both"/>
              <w:rPr>
                <w:rFonts w:cstheme="minorHAnsi"/>
                <w:w w:val="115"/>
              </w:rPr>
            </w:pPr>
            <w:r w:rsidRPr="00987C0F">
              <w:rPr>
                <w:rFonts w:cstheme="minorHAnsi"/>
                <w:w w:val="115"/>
              </w:rPr>
              <w:t>De</w:t>
            </w:r>
            <w:r w:rsidRPr="00987C0F">
              <w:rPr>
                <w:rFonts w:cstheme="minorHAnsi"/>
                <w:spacing w:val="-7"/>
                <w:w w:val="115"/>
              </w:rPr>
              <w:t xml:space="preserve"> </w:t>
            </w:r>
            <w:r w:rsidRPr="00987C0F">
              <w:rPr>
                <w:rFonts w:cstheme="minorHAnsi"/>
                <w:w w:val="115"/>
              </w:rPr>
              <w:t>conformidad</w:t>
            </w:r>
            <w:r w:rsidRPr="00987C0F">
              <w:rPr>
                <w:rFonts w:cstheme="minorHAnsi"/>
                <w:spacing w:val="-9"/>
                <w:w w:val="115"/>
              </w:rPr>
              <w:t xml:space="preserve"> </w:t>
            </w:r>
            <w:r w:rsidRPr="00987C0F">
              <w:rPr>
                <w:rFonts w:cstheme="minorHAnsi"/>
                <w:w w:val="115"/>
              </w:rPr>
              <w:t>con</w:t>
            </w:r>
            <w:r w:rsidRPr="00987C0F">
              <w:rPr>
                <w:rFonts w:cstheme="minorHAnsi"/>
                <w:spacing w:val="-10"/>
                <w:w w:val="115"/>
              </w:rPr>
              <w:t xml:space="preserve"> </w:t>
            </w:r>
            <w:r w:rsidRPr="00987C0F">
              <w:rPr>
                <w:rFonts w:cstheme="minorHAnsi"/>
                <w:w w:val="115"/>
              </w:rPr>
              <w:t>el</w:t>
            </w:r>
            <w:r w:rsidRPr="00987C0F">
              <w:rPr>
                <w:rFonts w:cstheme="minorHAnsi"/>
                <w:spacing w:val="-8"/>
                <w:w w:val="115"/>
              </w:rPr>
              <w:t xml:space="preserve"> </w:t>
            </w:r>
            <w:r w:rsidRPr="00987C0F">
              <w:rPr>
                <w:rFonts w:cstheme="minorHAnsi"/>
                <w:w w:val="115"/>
              </w:rPr>
              <w:t>artículo</w:t>
            </w:r>
            <w:r w:rsidRPr="00987C0F">
              <w:rPr>
                <w:rFonts w:cstheme="minorHAnsi"/>
                <w:spacing w:val="-8"/>
                <w:w w:val="115"/>
              </w:rPr>
              <w:t xml:space="preserve"> </w:t>
            </w:r>
            <w:r w:rsidRPr="00987C0F">
              <w:rPr>
                <w:rFonts w:cstheme="minorHAnsi"/>
                <w:w w:val="115"/>
              </w:rPr>
              <w:t>26.4</w:t>
            </w:r>
            <w:r w:rsidRPr="00987C0F">
              <w:rPr>
                <w:rFonts w:cstheme="minorHAnsi"/>
                <w:spacing w:val="-8"/>
                <w:w w:val="115"/>
              </w:rPr>
              <w:t xml:space="preserve"> </w:t>
            </w:r>
            <w:r w:rsidRPr="00987C0F">
              <w:rPr>
                <w:rFonts w:cstheme="minorHAnsi"/>
                <w:w w:val="115"/>
              </w:rPr>
              <w:t>de</w:t>
            </w:r>
            <w:r w:rsidRPr="00987C0F">
              <w:rPr>
                <w:rFonts w:cstheme="minorHAnsi"/>
                <w:spacing w:val="-6"/>
                <w:w w:val="115"/>
              </w:rPr>
              <w:t xml:space="preserve"> </w:t>
            </w:r>
            <w:r w:rsidRPr="00987C0F">
              <w:rPr>
                <w:rFonts w:cstheme="minorHAnsi"/>
                <w:w w:val="115"/>
              </w:rPr>
              <w:t>la</w:t>
            </w:r>
            <w:r w:rsidRPr="00987C0F">
              <w:rPr>
                <w:rFonts w:cstheme="minorHAnsi"/>
                <w:spacing w:val="-9"/>
                <w:w w:val="115"/>
              </w:rPr>
              <w:t xml:space="preserve"> </w:t>
            </w:r>
            <w:r w:rsidRPr="00987C0F">
              <w:rPr>
                <w:rFonts w:cstheme="minorHAnsi"/>
                <w:w w:val="115"/>
              </w:rPr>
              <w:t>Ley</w:t>
            </w:r>
            <w:r w:rsidRPr="00987C0F">
              <w:rPr>
                <w:rFonts w:cstheme="minorHAnsi"/>
                <w:spacing w:val="-8"/>
                <w:w w:val="115"/>
              </w:rPr>
              <w:t xml:space="preserve"> </w:t>
            </w:r>
            <w:r w:rsidRPr="00987C0F">
              <w:rPr>
                <w:rFonts w:cstheme="minorHAnsi"/>
                <w:w w:val="115"/>
              </w:rPr>
              <w:t>Orgánica</w:t>
            </w:r>
            <w:r w:rsidRPr="00987C0F">
              <w:rPr>
                <w:rFonts w:cstheme="minorHAnsi"/>
                <w:spacing w:val="-10"/>
                <w:w w:val="115"/>
              </w:rPr>
              <w:t xml:space="preserve"> </w:t>
            </w:r>
            <w:r w:rsidRPr="00987C0F">
              <w:rPr>
                <w:rFonts w:cstheme="minorHAnsi"/>
                <w:w w:val="115"/>
              </w:rPr>
              <w:t>5/1985,</w:t>
            </w:r>
            <w:r w:rsidRPr="00987C0F">
              <w:rPr>
                <w:rFonts w:cstheme="minorHAnsi"/>
                <w:spacing w:val="-8"/>
                <w:w w:val="115"/>
              </w:rPr>
              <w:t xml:space="preserve"> </w:t>
            </w:r>
            <w:r w:rsidRPr="00987C0F">
              <w:rPr>
                <w:rFonts w:cstheme="minorHAnsi"/>
                <w:w w:val="115"/>
              </w:rPr>
              <w:t>de</w:t>
            </w:r>
            <w:r w:rsidRPr="00987C0F">
              <w:rPr>
                <w:rFonts w:cstheme="minorHAnsi"/>
                <w:spacing w:val="-8"/>
                <w:w w:val="115"/>
              </w:rPr>
              <w:t xml:space="preserve"> </w:t>
            </w:r>
            <w:r w:rsidRPr="00987C0F">
              <w:rPr>
                <w:rFonts w:cstheme="minorHAnsi"/>
                <w:w w:val="115"/>
              </w:rPr>
              <w:t>19</w:t>
            </w:r>
            <w:r w:rsidRPr="00987C0F">
              <w:rPr>
                <w:rFonts w:cstheme="minorHAnsi"/>
                <w:spacing w:val="-8"/>
                <w:w w:val="115"/>
              </w:rPr>
              <w:t xml:space="preserve"> </w:t>
            </w:r>
            <w:r w:rsidRPr="00987C0F">
              <w:rPr>
                <w:rFonts w:cstheme="minorHAnsi"/>
                <w:w w:val="115"/>
              </w:rPr>
              <w:t>de</w:t>
            </w:r>
            <w:r w:rsidRPr="00987C0F">
              <w:rPr>
                <w:rFonts w:cstheme="minorHAnsi"/>
                <w:spacing w:val="-8"/>
                <w:w w:val="115"/>
              </w:rPr>
              <w:t xml:space="preserve"> </w:t>
            </w:r>
            <w:r w:rsidRPr="00987C0F">
              <w:rPr>
                <w:rFonts w:cstheme="minorHAnsi"/>
                <w:w w:val="115"/>
              </w:rPr>
              <w:t>junio,</w:t>
            </w:r>
            <w:r w:rsidRPr="00987C0F">
              <w:rPr>
                <w:rFonts w:cstheme="minorHAnsi"/>
                <w:spacing w:val="-8"/>
                <w:w w:val="115"/>
              </w:rPr>
              <w:t xml:space="preserve"> </w:t>
            </w:r>
            <w:r w:rsidRPr="00987C0F">
              <w:rPr>
                <w:rFonts w:cstheme="minorHAnsi"/>
                <w:w w:val="115"/>
              </w:rPr>
              <w:t>del</w:t>
            </w:r>
            <w:r w:rsidRPr="00987C0F">
              <w:rPr>
                <w:rFonts w:cstheme="minorHAnsi"/>
                <w:spacing w:val="-67"/>
                <w:w w:val="115"/>
              </w:rPr>
              <w:t xml:space="preserve"> </w:t>
            </w:r>
            <w:r w:rsidRPr="00987C0F">
              <w:rPr>
                <w:rFonts w:cstheme="minorHAnsi"/>
                <w:spacing w:val="-1"/>
                <w:w w:val="115"/>
              </w:rPr>
              <w:t>Régimen</w:t>
            </w:r>
            <w:r w:rsidRPr="00987C0F">
              <w:rPr>
                <w:rFonts w:cstheme="minorHAnsi"/>
                <w:spacing w:val="-15"/>
                <w:w w:val="115"/>
              </w:rPr>
              <w:t xml:space="preserve"> </w:t>
            </w:r>
            <w:r w:rsidRPr="00987C0F">
              <w:rPr>
                <w:rFonts w:cstheme="minorHAnsi"/>
                <w:spacing w:val="-1"/>
                <w:w w:val="115"/>
              </w:rPr>
              <w:t>Electoral</w:t>
            </w:r>
            <w:r w:rsidRPr="00987C0F">
              <w:rPr>
                <w:rFonts w:cstheme="minorHAnsi"/>
                <w:spacing w:val="-16"/>
                <w:w w:val="115"/>
              </w:rPr>
              <w:t xml:space="preserve"> </w:t>
            </w:r>
            <w:r w:rsidRPr="00987C0F">
              <w:rPr>
                <w:rFonts w:cstheme="minorHAnsi"/>
                <w:spacing w:val="-1"/>
                <w:w w:val="115"/>
              </w:rPr>
              <w:t>General,</w:t>
            </w:r>
            <w:r w:rsidRPr="00987C0F">
              <w:rPr>
                <w:rFonts w:cstheme="minorHAnsi"/>
                <w:spacing w:val="-15"/>
                <w:w w:val="115"/>
              </w:rPr>
              <w:t xml:space="preserve"> </w:t>
            </w:r>
            <w:r w:rsidRPr="00987C0F">
              <w:rPr>
                <w:rFonts w:cstheme="minorHAnsi"/>
                <w:spacing w:val="-1"/>
                <w:w w:val="115"/>
              </w:rPr>
              <w:t>debe</w:t>
            </w:r>
            <w:r w:rsidRPr="00987C0F">
              <w:rPr>
                <w:rFonts w:cstheme="minorHAnsi"/>
                <w:spacing w:val="-15"/>
                <w:w w:val="115"/>
              </w:rPr>
              <w:t xml:space="preserve"> </w:t>
            </w:r>
            <w:r w:rsidRPr="00987C0F">
              <w:rPr>
                <w:rFonts w:cstheme="minorHAnsi"/>
                <w:spacing w:val="-1"/>
                <w:w w:val="115"/>
              </w:rPr>
              <w:t>celebrarse</w:t>
            </w:r>
            <w:r w:rsidRPr="00987C0F">
              <w:rPr>
                <w:rFonts w:cstheme="minorHAnsi"/>
                <w:spacing w:val="-15"/>
                <w:w w:val="115"/>
              </w:rPr>
              <w:t xml:space="preserve"> </w:t>
            </w:r>
            <w:r w:rsidRPr="00987C0F">
              <w:rPr>
                <w:rFonts w:cstheme="minorHAnsi"/>
                <w:spacing w:val="-1"/>
                <w:w w:val="115"/>
              </w:rPr>
              <w:t>por</w:t>
            </w:r>
            <w:r w:rsidRPr="00987C0F">
              <w:rPr>
                <w:rFonts w:cstheme="minorHAnsi"/>
                <w:spacing w:val="-16"/>
                <w:w w:val="115"/>
              </w:rPr>
              <w:t xml:space="preserve"> </w:t>
            </w:r>
            <w:r w:rsidRPr="00987C0F">
              <w:rPr>
                <w:rFonts w:cstheme="minorHAnsi"/>
                <w:spacing w:val="-1"/>
                <w:w w:val="115"/>
              </w:rPr>
              <w:t>los</w:t>
            </w:r>
            <w:r w:rsidRPr="00987C0F">
              <w:rPr>
                <w:rFonts w:cstheme="minorHAnsi"/>
                <w:spacing w:val="-15"/>
                <w:w w:val="115"/>
              </w:rPr>
              <w:t xml:space="preserve"> </w:t>
            </w:r>
            <w:r w:rsidRPr="00987C0F">
              <w:rPr>
                <w:rFonts w:cstheme="minorHAnsi"/>
                <w:w w:val="115"/>
              </w:rPr>
              <w:t>Ayuntamientos</w:t>
            </w:r>
            <w:r w:rsidRPr="00987C0F">
              <w:rPr>
                <w:rFonts w:cstheme="minorHAnsi"/>
                <w:spacing w:val="-16"/>
                <w:w w:val="115"/>
              </w:rPr>
              <w:t xml:space="preserve"> </w:t>
            </w:r>
            <w:r w:rsidRPr="00987C0F">
              <w:rPr>
                <w:rFonts w:cstheme="minorHAnsi"/>
                <w:w w:val="115"/>
              </w:rPr>
              <w:t>el</w:t>
            </w:r>
            <w:r w:rsidRPr="00987C0F">
              <w:rPr>
                <w:rFonts w:cstheme="minorHAnsi"/>
                <w:spacing w:val="-17"/>
                <w:w w:val="115"/>
              </w:rPr>
              <w:t xml:space="preserve"> </w:t>
            </w:r>
            <w:r w:rsidRPr="00987C0F">
              <w:rPr>
                <w:rFonts w:cstheme="minorHAnsi"/>
                <w:w w:val="115"/>
              </w:rPr>
              <w:t>sorteo</w:t>
            </w:r>
            <w:r w:rsidRPr="00987C0F">
              <w:rPr>
                <w:rFonts w:cstheme="minorHAnsi"/>
                <w:spacing w:val="-16"/>
                <w:w w:val="115"/>
              </w:rPr>
              <w:t xml:space="preserve"> </w:t>
            </w:r>
            <w:r w:rsidRPr="00987C0F">
              <w:rPr>
                <w:rFonts w:cstheme="minorHAnsi"/>
                <w:w w:val="115"/>
              </w:rPr>
              <w:t>para</w:t>
            </w:r>
            <w:r w:rsidRPr="00987C0F">
              <w:rPr>
                <w:rFonts w:cstheme="minorHAnsi"/>
                <w:spacing w:val="-17"/>
                <w:w w:val="115"/>
              </w:rPr>
              <w:t xml:space="preserve"> </w:t>
            </w:r>
            <w:r w:rsidRPr="00987C0F">
              <w:rPr>
                <w:rFonts w:cstheme="minorHAnsi"/>
                <w:w w:val="115"/>
              </w:rPr>
              <w:t>la</w:t>
            </w:r>
            <w:r w:rsidRPr="00987C0F">
              <w:rPr>
                <w:rFonts w:cstheme="minorHAnsi"/>
                <w:spacing w:val="-67"/>
                <w:w w:val="115"/>
              </w:rPr>
              <w:t xml:space="preserve"> </w:t>
            </w:r>
            <w:r w:rsidRPr="00987C0F">
              <w:rPr>
                <w:rFonts w:cstheme="minorHAnsi"/>
                <w:w w:val="115"/>
              </w:rPr>
              <w:t>formación de las mesas electorales entre los días vigésimo quinto y vigésimo</w:t>
            </w:r>
            <w:r w:rsidRPr="00987C0F">
              <w:rPr>
                <w:rFonts w:cstheme="minorHAnsi"/>
                <w:spacing w:val="1"/>
                <w:w w:val="115"/>
              </w:rPr>
              <w:t xml:space="preserve"> </w:t>
            </w:r>
            <w:r w:rsidRPr="00987C0F">
              <w:rPr>
                <w:rFonts w:cstheme="minorHAnsi"/>
                <w:w w:val="115"/>
              </w:rPr>
              <w:t>noveno</w:t>
            </w:r>
            <w:r w:rsidRPr="00987C0F">
              <w:rPr>
                <w:rFonts w:cstheme="minorHAnsi"/>
                <w:spacing w:val="-8"/>
                <w:w w:val="115"/>
              </w:rPr>
              <w:t xml:space="preserve"> </w:t>
            </w:r>
            <w:r w:rsidRPr="00987C0F">
              <w:rPr>
                <w:rFonts w:cstheme="minorHAnsi"/>
                <w:w w:val="115"/>
              </w:rPr>
              <w:t>posteriores</w:t>
            </w:r>
            <w:r w:rsidRPr="00987C0F">
              <w:rPr>
                <w:rFonts w:cstheme="minorHAnsi"/>
                <w:spacing w:val="-7"/>
                <w:w w:val="115"/>
              </w:rPr>
              <w:t xml:space="preserve"> </w:t>
            </w:r>
            <w:r w:rsidRPr="00987C0F">
              <w:rPr>
                <w:rFonts w:cstheme="minorHAnsi"/>
                <w:w w:val="115"/>
              </w:rPr>
              <w:t>a</w:t>
            </w:r>
            <w:r w:rsidRPr="00987C0F">
              <w:rPr>
                <w:rFonts w:cstheme="minorHAnsi"/>
                <w:spacing w:val="-9"/>
                <w:w w:val="115"/>
              </w:rPr>
              <w:t xml:space="preserve"> </w:t>
            </w:r>
            <w:r w:rsidRPr="00987C0F">
              <w:rPr>
                <w:rFonts w:cstheme="minorHAnsi"/>
                <w:w w:val="115"/>
              </w:rPr>
              <w:t>la</w:t>
            </w:r>
            <w:r w:rsidRPr="00987C0F">
              <w:rPr>
                <w:rFonts w:cstheme="minorHAnsi"/>
                <w:spacing w:val="-8"/>
                <w:w w:val="115"/>
              </w:rPr>
              <w:t xml:space="preserve"> </w:t>
            </w:r>
            <w:r w:rsidRPr="00987C0F">
              <w:rPr>
                <w:rFonts w:cstheme="minorHAnsi"/>
                <w:w w:val="115"/>
              </w:rPr>
              <w:t>convocatoria.</w:t>
            </w:r>
          </w:p>
          <w:p w14:paraId="6F7F906B" w14:textId="77777777" w:rsidR="00DA5BA6" w:rsidRPr="00987C0F" w:rsidRDefault="00DA5BA6" w:rsidP="00DA5BA6">
            <w:pPr>
              <w:jc w:val="both"/>
              <w:rPr>
                <w:rFonts w:cstheme="minorHAnsi"/>
                <w:w w:val="115"/>
              </w:rPr>
            </w:pPr>
          </w:p>
          <w:p w14:paraId="4428B96A" w14:textId="1ED42B31" w:rsidR="00DA5BA6" w:rsidRPr="00987C0F" w:rsidRDefault="00DA5BA6" w:rsidP="00DA5BA6">
            <w:pPr>
              <w:jc w:val="both"/>
              <w:rPr>
                <w:rFonts w:cstheme="minorHAnsi"/>
                <w:w w:val="110"/>
              </w:rPr>
            </w:pPr>
            <w:r w:rsidRPr="00987C0F">
              <w:rPr>
                <w:rFonts w:cstheme="minorHAnsi"/>
                <w:w w:val="110"/>
              </w:rPr>
              <w:t>El sorteo de los miembros de la única mesa electoral (titulares y suplentes) que se</w:t>
            </w:r>
            <w:r w:rsidRPr="00987C0F">
              <w:rPr>
                <w:rFonts w:cstheme="minorHAnsi"/>
                <w:spacing w:val="1"/>
                <w:w w:val="110"/>
              </w:rPr>
              <w:t xml:space="preserve"> </w:t>
            </w:r>
            <w:r w:rsidRPr="00987C0F">
              <w:rPr>
                <w:rFonts w:cstheme="minorHAnsi"/>
                <w:w w:val="110"/>
              </w:rPr>
              <w:t>habrá</w:t>
            </w:r>
            <w:r w:rsidRPr="00987C0F">
              <w:rPr>
                <w:rFonts w:cstheme="minorHAnsi"/>
                <w:spacing w:val="27"/>
                <w:w w:val="110"/>
              </w:rPr>
              <w:t xml:space="preserve"> </w:t>
            </w:r>
            <w:r w:rsidRPr="00987C0F">
              <w:rPr>
                <w:rFonts w:cstheme="minorHAnsi"/>
                <w:w w:val="110"/>
              </w:rPr>
              <w:t>de</w:t>
            </w:r>
            <w:r w:rsidRPr="00987C0F">
              <w:rPr>
                <w:rFonts w:cstheme="minorHAnsi"/>
                <w:spacing w:val="27"/>
                <w:w w:val="110"/>
              </w:rPr>
              <w:t xml:space="preserve"> </w:t>
            </w:r>
            <w:r w:rsidRPr="00987C0F">
              <w:rPr>
                <w:rFonts w:cstheme="minorHAnsi"/>
                <w:w w:val="110"/>
              </w:rPr>
              <w:t>constituir</w:t>
            </w:r>
            <w:r w:rsidRPr="00987C0F">
              <w:rPr>
                <w:rFonts w:cstheme="minorHAnsi"/>
                <w:spacing w:val="27"/>
                <w:w w:val="110"/>
              </w:rPr>
              <w:t xml:space="preserve"> </w:t>
            </w:r>
            <w:r w:rsidRPr="00987C0F">
              <w:rPr>
                <w:rFonts w:cstheme="minorHAnsi"/>
                <w:w w:val="110"/>
              </w:rPr>
              <w:t>para</w:t>
            </w:r>
            <w:r w:rsidRPr="00987C0F">
              <w:rPr>
                <w:rFonts w:cstheme="minorHAnsi"/>
                <w:spacing w:val="27"/>
                <w:w w:val="110"/>
              </w:rPr>
              <w:t xml:space="preserve"> </w:t>
            </w:r>
            <w:r w:rsidRPr="00987C0F">
              <w:rPr>
                <w:rFonts w:cstheme="minorHAnsi"/>
                <w:w w:val="110"/>
              </w:rPr>
              <w:t>las</w:t>
            </w:r>
            <w:r w:rsidRPr="00987C0F">
              <w:rPr>
                <w:rFonts w:cstheme="minorHAnsi"/>
                <w:spacing w:val="26"/>
                <w:w w:val="110"/>
              </w:rPr>
              <w:t xml:space="preserve"> </w:t>
            </w:r>
            <w:r w:rsidRPr="00987C0F">
              <w:rPr>
                <w:rFonts w:cstheme="minorHAnsi"/>
                <w:w w:val="110"/>
              </w:rPr>
              <w:t>elecciones</w:t>
            </w:r>
            <w:r w:rsidRPr="00987C0F">
              <w:rPr>
                <w:rFonts w:cstheme="minorHAnsi"/>
                <w:spacing w:val="29"/>
                <w:w w:val="110"/>
              </w:rPr>
              <w:t xml:space="preserve"> </w:t>
            </w:r>
            <w:r w:rsidRPr="00987C0F">
              <w:rPr>
                <w:rFonts w:cstheme="minorHAnsi"/>
                <w:w w:val="110"/>
              </w:rPr>
              <w:t>municipales</w:t>
            </w:r>
            <w:r w:rsidRPr="00987C0F">
              <w:rPr>
                <w:rFonts w:cstheme="minorHAnsi"/>
                <w:spacing w:val="26"/>
                <w:w w:val="110"/>
              </w:rPr>
              <w:t xml:space="preserve"> </w:t>
            </w:r>
            <w:r w:rsidRPr="00987C0F">
              <w:rPr>
                <w:rFonts w:cstheme="minorHAnsi"/>
                <w:w w:val="110"/>
              </w:rPr>
              <w:t>y</w:t>
            </w:r>
            <w:r w:rsidRPr="00987C0F">
              <w:rPr>
                <w:rFonts w:cstheme="minorHAnsi"/>
                <w:spacing w:val="26"/>
                <w:w w:val="110"/>
              </w:rPr>
              <w:t xml:space="preserve"> </w:t>
            </w:r>
            <w:r w:rsidRPr="00987C0F">
              <w:rPr>
                <w:rFonts w:cstheme="minorHAnsi"/>
                <w:w w:val="110"/>
              </w:rPr>
              <w:t>autonómicas</w:t>
            </w:r>
            <w:r w:rsidRPr="00987C0F">
              <w:rPr>
                <w:rFonts w:cstheme="minorHAnsi"/>
                <w:spacing w:val="28"/>
                <w:w w:val="110"/>
              </w:rPr>
              <w:t xml:space="preserve"> </w:t>
            </w:r>
            <w:r w:rsidRPr="00987C0F">
              <w:rPr>
                <w:rFonts w:cstheme="minorHAnsi"/>
                <w:w w:val="110"/>
              </w:rPr>
              <w:t>que</w:t>
            </w:r>
            <w:r w:rsidRPr="00987C0F">
              <w:rPr>
                <w:rFonts w:cstheme="minorHAnsi"/>
                <w:spacing w:val="28"/>
                <w:w w:val="110"/>
              </w:rPr>
              <w:t xml:space="preserve"> </w:t>
            </w:r>
            <w:r w:rsidRPr="00987C0F">
              <w:rPr>
                <w:rFonts w:cstheme="minorHAnsi"/>
                <w:w w:val="110"/>
              </w:rPr>
              <w:t>se</w:t>
            </w:r>
            <w:r w:rsidRPr="00987C0F">
              <w:rPr>
                <w:rFonts w:cstheme="minorHAnsi"/>
                <w:spacing w:val="27"/>
                <w:w w:val="110"/>
              </w:rPr>
              <w:t xml:space="preserve"> </w:t>
            </w:r>
            <w:r w:rsidRPr="00987C0F">
              <w:rPr>
                <w:rFonts w:cstheme="minorHAnsi"/>
                <w:w w:val="110"/>
              </w:rPr>
              <w:t>celebran</w:t>
            </w:r>
            <w:r w:rsidRPr="00987C0F">
              <w:rPr>
                <w:rFonts w:cstheme="minorHAnsi"/>
                <w:spacing w:val="-64"/>
                <w:w w:val="110"/>
              </w:rPr>
              <w:t xml:space="preserve"> </w:t>
            </w:r>
            <w:r w:rsidRPr="00987C0F">
              <w:rPr>
                <w:rFonts w:cstheme="minorHAnsi"/>
                <w:w w:val="110"/>
              </w:rPr>
              <w:t>el próximo</w:t>
            </w:r>
            <w:r w:rsidRPr="00987C0F">
              <w:rPr>
                <w:rFonts w:cstheme="minorHAnsi"/>
                <w:spacing w:val="1"/>
                <w:w w:val="110"/>
              </w:rPr>
              <w:t xml:space="preserve"> </w:t>
            </w:r>
            <w:r w:rsidRPr="00987C0F">
              <w:rPr>
                <w:rFonts w:cstheme="minorHAnsi"/>
                <w:w w:val="110"/>
              </w:rPr>
              <w:t>día 28 de mayo de</w:t>
            </w:r>
            <w:r w:rsidRPr="00987C0F">
              <w:rPr>
                <w:rFonts w:cstheme="minorHAnsi"/>
                <w:spacing w:val="1"/>
                <w:w w:val="110"/>
              </w:rPr>
              <w:t xml:space="preserve"> </w:t>
            </w:r>
            <w:r w:rsidRPr="00987C0F">
              <w:rPr>
                <w:rFonts w:cstheme="minorHAnsi"/>
                <w:w w:val="110"/>
              </w:rPr>
              <w:t>2023, se</w:t>
            </w:r>
            <w:r w:rsidRPr="00987C0F">
              <w:rPr>
                <w:rFonts w:cstheme="minorHAnsi"/>
                <w:spacing w:val="1"/>
                <w:w w:val="110"/>
              </w:rPr>
              <w:t xml:space="preserve"> </w:t>
            </w:r>
            <w:r w:rsidRPr="00987C0F">
              <w:rPr>
                <w:rFonts w:cstheme="minorHAnsi"/>
                <w:w w:val="110"/>
              </w:rPr>
              <w:t>efectúa automáticamente</w:t>
            </w:r>
            <w:r w:rsidRPr="00987C0F">
              <w:rPr>
                <w:rFonts w:cstheme="minorHAnsi"/>
                <w:spacing w:val="1"/>
                <w:w w:val="110"/>
              </w:rPr>
              <w:t xml:space="preserve"> </w:t>
            </w:r>
            <w:r w:rsidRPr="00987C0F">
              <w:rPr>
                <w:rFonts w:cstheme="minorHAnsi"/>
                <w:w w:val="110"/>
              </w:rPr>
              <w:t>a través del</w:t>
            </w:r>
            <w:r w:rsidRPr="00987C0F">
              <w:rPr>
                <w:rFonts w:cstheme="minorHAnsi"/>
                <w:spacing w:val="1"/>
                <w:w w:val="110"/>
              </w:rPr>
              <w:t xml:space="preserve"> </w:t>
            </w:r>
            <w:r w:rsidRPr="00987C0F">
              <w:rPr>
                <w:rFonts w:cstheme="minorHAnsi"/>
                <w:w w:val="110"/>
              </w:rPr>
              <w:t>programa</w:t>
            </w:r>
            <w:r w:rsidRPr="00987C0F">
              <w:rPr>
                <w:rFonts w:cstheme="minorHAnsi"/>
                <w:spacing w:val="-1"/>
                <w:w w:val="110"/>
              </w:rPr>
              <w:t xml:space="preserve"> </w:t>
            </w:r>
            <w:r w:rsidRPr="00987C0F">
              <w:rPr>
                <w:rFonts w:cstheme="minorHAnsi"/>
                <w:w w:val="110"/>
              </w:rPr>
              <w:t>informático</w:t>
            </w:r>
            <w:r w:rsidRPr="00987C0F">
              <w:rPr>
                <w:rFonts w:cstheme="minorHAnsi"/>
                <w:spacing w:val="-1"/>
                <w:w w:val="110"/>
              </w:rPr>
              <w:t xml:space="preserve"> </w:t>
            </w:r>
            <w:r w:rsidRPr="00987C0F">
              <w:rPr>
                <w:rFonts w:cstheme="minorHAnsi"/>
                <w:w w:val="110"/>
              </w:rPr>
              <w:t>instalado</w:t>
            </w:r>
            <w:r w:rsidRPr="00987C0F">
              <w:rPr>
                <w:rFonts w:cstheme="minorHAnsi"/>
                <w:spacing w:val="-2"/>
                <w:w w:val="110"/>
              </w:rPr>
              <w:t xml:space="preserve"> </w:t>
            </w:r>
            <w:r w:rsidRPr="00987C0F">
              <w:rPr>
                <w:rFonts w:cstheme="minorHAnsi"/>
                <w:w w:val="110"/>
              </w:rPr>
              <w:t>al</w:t>
            </w:r>
            <w:r w:rsidRPr="00987C0F">
              <w:rPr>
                <w:rFonts w:cstheme="minorHAnsi"/>
                <w:spacing w:val="-1"/>
                <w:w w:val="110"/>
              </w:rPr>
              <w:t xml:space="preserve"> </w:t>
            </w:r>
            <w:r w:rsidRPr="00987C0F">
              <w:rPr>
                <w:rFonts w:cstheme="minorHAnsi"/>
                <w:w w:val="110"/>
              </w:rPr>
              <w:t>efecto</w:t>
            </w:r>
            <w:r w:rsidRPr="00987C0F">
              <w:rPr>
                <w:rFonts w:cstheme="minorHAnsi"/>
                <w:spacing w:val="-1"/>
                <w:w w:val="110"/>
              </w:rPr>
              <w:t xml:space="preserve"> </w:t>
            </w:r>
            <w:r w:rsidRPr="00987C0F">
              <w:rPr>
                <w:rFonts w:cstheme="minorHAnsi"/>
                <w:w w:val="110"/>
              </w:rPr>
              <w:t>en</w:t>
            </w:r>
            <w:r w:rsidRPr="00987C0F">
              <w:rPr>
                <w:rFonts w:cstheme="minorHAnsi"/>
                <w:spacing w:val="-3"/>
                <w:w w:val="110"/>
              </w:rPr>
              <w:t xml:space="preserve"> </w:t>
            </w:r>
            <w:r w:rsidRPr="00987C0F">
              <w:rPr>
                <w:rFonts w:cstheme="minorHAnsi"/>
                <w:w w:val="110"/>
              </w:rPr>
              <w:t>las</w:t>
            </w:r>
            <w:r w:rsidRPr="00987C0F">
              <w:rPr>
                <w:rFonts w:cstheme="minorHAnsi"/>
                <w:spacing w:val="-1"/>
                <w:w w:val="110"/>
              </w:rPr>
              <w:t xml:space="preserve"> </w:t>
            </w:r>
            <w:r w:rsidRPr="00987C0F">
              <w:rPr>
                <w:rFonts w:cstheme="minorHAnsi"/>
                <w:w w:val="110"/>
              </w:rPr>
              <w:t>oficinas</w:t>
            </w:r>
            <w:r w:rsidRPr="00987C0F">
              <w:rPr>
                <w:rFonts w:cstheme="minorHAnsi"/>
                <w:spacing w:val="-2"/>
                <w:w w:val="110"/>
              </w:rPr>
              <w:t xml:space="preserve"> </w:t>
            </w:r>
            <w:r w:rsidRPr="00987C0F">
              <w:rPr>
                <w:rFonts w:cstheme="minorHAnsi"/>
                <w:w w:val="110"/>
              </w:rPr>
              <w:t>municipales.</w:t>
            </w:r>
          </w:p>
          <w:p w14:paraId="6AFFCFF1" w14:textId="77777777" w:rsidR="00DA5BA6" w:rsidRPr="00987C0F" w:rsidRDefault="00DA5BA6" w:rsidP="00DA5BA6">
            <w:pPr>
              <w:jc w:val="both"/>
              <w:rPr>
                <w:rFonts w:cstheme="minorHAnsi"/>
                <w:w w:val="110"/>
              </w:rPr>
            </w:pPr>
          </w:p>
          <w:p w14:paraId="54C1D265" w14:textId="592AC820" w:rsidR="00DA5BA6" w:rsidRPr="00987C0F" w:rsidRDefault="00DA5BA6" w:rsidP="00DA5BA6">
            <w:pPr>
              <w:jc w:val="both"/>
              <w:rPr>
                <w:rFonts w:cstheme="minorHAnsi"/>
                <w:w w:val="110"/>
              </w:rPr>
            </w:pPr>
            <w:r w:rsidRPr="00987C0F">
              <w:rPr>
                <w:rFonts w:cstheme="minorHAnsi"/>
                <w:w w:val="110"/>
              </w:rPr>
              <w:t>Se</w:t>
            </w:r>
            <w:r w:rsidRPr="00987C0F">
              <w:rPr>
                <w:rFonts w:cstheme="minorHAnsi"/>
                <w:spacing w:val="4"/>
                <w:w w:val="110"/>
              </w:rPr>
              <w:t xml:space="preserve"> </w:t>
            </w:r>
            <w:r w:rsidRPr="00987C0F">
              <w:rPr>
                <w:rFonts w:cstheme="minorHAnsi"/>
                <w:w w:val="110"/>
              </w:rPr>
              <w:t>lleva</w:t>
            </w:r>
            <w:r w:rsidRPr="00987C0F">
              <w:rPr>
                <w:rFonts w:cstheme="minorHAnsi"/>
                <w:spacing w:val="3"/>
                <w:w w:val="110"/>
              </w:rPr>
              <w:t xml:space="preserve"> </w:t>
            </w:r>
            <w:r w:rsidRPr="00987C0F">
              <w:rPr>
                <w:rFonts w:cstheme="minorHAnsi"/>
                <w:w w:val="110"/>
              </w:rPr>
              <w:t>a</w:t>
            </w:r>
            <w:r w:rsidRPr="00987C0F">
              <w:rPr>
                <w:rFonts w:cstheme="minorHAnsi"/>
                <w:spacing w:val="2"/>
                <w:w w:val="110"/>
              </w:rPr>
              <w:t xml:space="preserve"> </w:t>
            </w:r>
            <w:r w:rsidRPr="00987C0F">
              <w:rPr>
                <w:rFonts w:cstheme="minorHAnsi"/>
                <w:w w:val="110"/>
              </w:rPr>
              <w:t>cabo</w:t>
            </w:r>
            <w:r w:rsidRPr="00987C0F">
              <w:rPr>
                <w:rFonts w:cstheme="minorHAnsi"/>
                <w:spacing w:val="4"/>
                <w:w w:val="110"/>
              </w:rPr>
              <w:t xml:space="preserve"> </w:t>
            </w:r>
            <w:r w:rsidRPr="00987C0F">
              <w:rPr>
                <w:rFonts w:cstheme="minorHAnsi"/>
                <w:w w:val="110"/>
              </w:rPr>
              <w:t>el</w:t>
            </w:r>
            <w:r w:rsidRPr="00987C0F">
              <w:rPr>
                <w:rFonts w:cstheme="minorHAnsi"/>
                <w:spacing w:val="2"/>
                <w:w w:val="110"/>
              </w:rPr>
              <w:t xml:space="preserve"> </w:t>
            </w:r>
            <w:r w:rsidRPr="00987C0F">
              <w:rPr>
                <w:rFonts w:cstheme="minorHAnsi"/>
                <w:w w:val="110"/>
              </w:rPr>
              <w:t>sorteo</w:t>
            </w:r>
            <w:r w:rsidRPr="00987C0F">
              <w:rPr>
                <w:rFonts w:cstheme="minorHAnsi"/>
                <w:spacing w:val="3"/>
                <w:w w:val="110"/>
              </w:rPr>
              <w:t xml:space="preserve"> </w:t>
            </w:r>
            <w:r w:rsidRPr="00987C0F">
              <w:rPr>
                <w:rFonts w:cstheme="minorHAnsi"/>
                <w:w w:val="110"/>
              </w:rPr>
              <w:t>en</w:t>
            </w:r>
            <w:r w:rsidRPr="00987C0F">
              <w:rPr>
                <w:rFonts w:cstheme="minorHAnsi"/>
                <w:spacing w:val="3"/>
                <w:w w:val="110"/>
              </w:rPr>
              <w:t xml:space="preserve"> </w:t>
            </w:r>
            <w:r w:rsidRPr="00987C0F">
              <w:rPr>
                <w:rFonts w:cstheme="minorHAnsi"/>
                <w:w w:val="110"/>
              </w:rPr>
              <w:t>la</w:t>
            </w:r>
            <w:r w:rsidRPr="00987C0F">
              <w:rPr>
                <w:rFonts w:cstheme="minorHAnsi"/>
                <w:spacing w:val="2"/>
                <w:w w:val="110"/>
              </w:rPr>
              <w:t xml:space="preserve"> </w:t>
            </w:r>
            <w:r w:rsidRPr="00987C0F">
              <w:rPr>
                <w:rFonts w:cstheme="minorHAnsi"/>
                <w:w w:val="110"/>
              </w:rPr>
              <w:t>forma</w:t>
            </w:r>
            <w:r w:rsidRPr="00987C0F">
              <w:rPr>
                <w:rFonts w:cstheme="minorHAnsi"/>
                <w:spacing w:val="3"/>
                <w:w w:val="110"/>
              </w:rPr>
              <w:t xml:space="preserve"> </w:t>
            </w:r>
            <w:r w:rsidRPr="00987C0F">
              <w:rPr>
                <w:rFonts w:cstheme="minorHAnsi"/>
                <w:w w:val="110"/>
              </w:rPr>
              <w:t>indicada</w:t>
            </w:r>
            <w:r w:rsidRPr="00987C0F">
              <w:rPr>
                <w:rFonts w:cstheme="minorHAnsi"/>
                <w:spacing w:val="2"/>
                <w:w w:val="110"/>
              </w:rPr>
              <w:t xml:space="preserve"> </w:t>
            </w:r>
            <w:r w:rsidRPr="00987C0F">
              <w:rPr>
                <w:rFonts w:cstheme="minorHAnsi"/>
                <w:w w:val="110"/>
              </w:rPr>
              <w:t>con</w:t>
            </w:r>
            <w:r w:rsidRPr="00987C0F">
              <w:rPr>
                <w:rFonts w:cstheme="minorHAnsi"/>
                <w:spacing w:val="3"/>
                <w:w w:val="110"/>
              </w:rPr>
              <w:t xml:space="preserve"> </w:t>
            </w:r>
            <w:r w:rsidRPr="00987C0F">
              <w:rPr>
                <w:rFonts w:cstheme="minorHAnsi"/>
                <w:w w:val="110"/>
              </w:rPr>
              <w:t>el</w:t>
            </w:r>
            <w:r w:rsidRPr="00987C0F">
              <w:rPr>
                <w:rFonts w:cstheme="minorHAnsi"/>
                <w:spacing w:val="1"/>
                <w:w w:val="110"/>
              </w:rPr>
              <w:t xml:space="preserve"> </w:t>
            </w:r>
            <w:r w:rsidRPr="00987C0F">
              <w:rPr>
                <w:rFonts w:cstheme="minorHAnsi"/>
                <w:w w:val="110"/>
              </w:rPr>
              <w:t>siguiente</w:t>
            </w:r>
            <w:r w:rsidRPr="00987C0F">
              <w:rPr>
                <w:rFonts w:cstheme="minorHAnsi"/>
                <w:spacing w:val="3"/>
                <w:w w:val="110"/>
              </w:rPr>
              <w:t xml:space="preserve"> </w:t>
            </w:r>
            <w:r w:rsidRPr="00987C0F">
              <w:rPr>
                <w:rFonts w:cstheme="minorHAnsi"/>
                <w:w w:val="110"/>
              </w:rPr>
              <w:t>resultado:</w:t>
            </w:r>
          </w:p>
          <w:p w14:paraId="6FC82E68" w14:textId="77777777" w:rsidR="00DA5BA6" w:rsidRPr="00987C0F" w:rsidRDefault="00DA5BA6" w:rsidP="00DA5BA6">
            <w:pPr>
              <w:jc w:val="both"/>
              <w:rPr>
                <w:rFonts w:cstheme="minorHAnsi"/>
                <w:w w:val="110"/>
              </w:rPr>
            </w:pPr>
          </w:p>
          <w:p w14:paraId="54037B19" w14:textId="77777777" w:rsidR="00DA5BA6" w:rsidRPr="00987C0F" w:rsidRDefault="00DA5BA6" w:rsidP="00DA5BA6">
            <w:pPr>
              <w:pStyle w:val="Textoindependiente"/>
              <w:ind w:left="1144"/>
              <w:jc w:val="both"/>
              <w:rPr>
                <w:rFonts w:asciiTheme="minorHAnsi" w:hAnsiTheme="minorHAnsi" w:cstheme="minorHAnsi"/>
                <w:b/>
                <w:bCs/>
              </w:rPr>
            </w:pPr>
            <w:r w:rsidRPr="00987C0F">
              <w:rPr>
                <w:rFonts w:asciiTheme="minorHAnsi" w:hAnsiTheme="minorHAnsi" w:cstheme="minorHAnsi"/>
                <w:b/>
                <w:bCs/>
                <w:spacing w:val="-1"/>
                <w:w w:val="120"/>
                <w:u w:val="single"/>
              </w:rPr>
              <w:t>MESA</w:t>
            </w:r>
            <w:r w:rsidRPr="00987C0F">
              <w:rPr>
                <w:rFonts w:asciiTheme="minorHAnsi" w:hAnsiTheme="minorHAnsi" w:cstheme="minorHAnsi"/>
                <w:b/>
                <w:bCs/>
                <w:spacing w:val="-16"/>
                <w:w w:val="120"/>
                <w:u w:val="single"/>
              </w:rPr>
              <w:t xml:space="preserve"> </w:t>
            </w:r>
            <w:r w:rsidRPr="00987C0F">
              <w:rPr>
                <w:rFonts w:asciiTheme="minorHAnsi" w:hAnsiTheme="minorHAnsi" w:cstheme="minorHAnsi"/>
                <w:b/>
                <w:bCs/>
                <w:spacing w:val="-1"/>
                <w:w w:val="120"/>
                <w:u w:val="single"/>
              </w:rPr>
              <w:t>ÚNICA</w:t>
            </w:r>
          </w:p>
          <w:p w14:paraId="3702A4B5" w14:textId="77777777" w:rsidR="00DA5BA6" w:rsidRPr="00987C0F" w:rsidRDefault="00DA5BA6" w:rsidP="00DA5BA6">
            <w:pPr>
              <w:pStyle w:val="Textoindependiente"/>
              <w:spacing w:before="120"/>
              <w:jc w:val="both"/>
              <w:rPr>
                <w:rFonts w:asciiTheme="minorHAnsi" w:hAnsiTheme="minorHAnsi" w:cstheme="minorHAnsi"/>
                <w:spacing w:val="61"/>
                <w:w w:val="115"/>
              </w:rPr>
            </w:pPr>
            <w:r w:rsidRPr="00987C0F">
              <w:rPr>
                <w:rFonts w:asciiTheme="minorHAnsi" w:hAnsiTheme="minorHAnsi" w:cstheme="minorHAnsi"/>
                <w:b/>
                <w:bCs/>
                <w:w w:val="115"/>
              </w:rPr>
              <w:lastRenderedPageBreak/>
              <w:t>Presidente</w:t>
            </w:r>
            <w:r w:rsidRPr="00987C0F">
              <w:rPr>
                <w:rFonts w:asciiTheme="minorHAnsi" w:hAnsiTheme="minorHAnsi" w:cstheme="minorHAnsi"/>
                <w:w w:val="115"/>
              </w:rPr>
              <w:t>:</w:t>
            </w:r>
            <w:r w:rsidRPr="00987C0F">
              <w:rPr>
                <w:rFonts w:asciiTheme="minorHAnsi" w:hAnsiTheme="minorHAnsi" w:cstheme="minorHAnsi"/>
                <w:spacing w:val="61"/>
                <w:w w:val="115"/>
              </w:rPr>
              <w:t xml:space="preserve"> </w:t>
            </w:r>
            <w:r w:rsidRPr="00987C0F">
              <w:rPr>
                <w:rFonts w:asciiTheme="minorHAnsi" w:hAnsiTheme="minorHAnsi" w:cstheme="minorHAnsi"/>
                <w:w w:val="115"/>
              </w:rPr>
              <w:t>IBON</w:t>
            </w:r>
            <w:r w:rsidRPr="00987C0F">
              <w:rPr>
                <w:rFonts w:asciiTheme="minorHAnsi" w:hAnsiTheme="minorHAnsi" w:cstheme="minorHAnsi"/>
                <w:spacing w:val="60"/>
                <w:w w:val="115"/>
              </w:rPr>
              <w:t xml:space="preserve"> </w:t>
            </w:r>
            <w:r w:rsidRPr="00987C0F">
              <w:rPr>
                <w:rFonts w:asciiTheme="minorHAnsi" w:hAnsiTheme="minorHAnsi" w:cstheme="minorHAnsi"/>
                <w:w w:val="115"/>
              </w:rPr>
              <w:t>GALARREGUI</w:t>
            </w:r>
            <w:r w:rsidRPr="00987C0F">
              <w:rPr>
                <w:rFonts w:asciiTheme="minorHAnsi" w:hAnsiTheme="minorHAnsi" w:cstheme="minorHAnsi"/>
                <w:spacing w:val="60"/>
                <w:w w:val="115"/>
              </w:rPr>
              <w:t xml:space="preserve"> </w:t>
            </w:r>
            <w:r w:rsidRPr="00987C0F">
              <w:rPr>
                <w:rFonts w:asciiTheme="minorHAnsi" w:hAnsiTheme="minorHAnsi" w:cstheme="minorHAnsi"/>
                <w:w w:val="115"/>
              </w:rPr>
              <w:t>URDANAVIA</w:t>
            </w:r>
            <w:r w:rsidRPr="00987C0F">
              <w:rPr>
                <w:rFonts w:asciiTheme="minorHAnsi" w:hAnsiTheme="minorHAnsi" w:cstheme="minorHAnsi"/>
                <w:spacing w:val="61"/>
                <w:w w:val="115"/>
              </w:rPr>
              <w:t xml:space="preserve"> </w:t>
            </w:r>
          </w:p>
          <w:p w14:paraId="73C8F871" w14:textId="77777777" w:rsidR="00DA5BA6" w:rsidRPr="00987C0F" w:rsidRDefault="00DA5BA6" w:rsidP="00DA5BA6">
            <w:pPr>
              <w:pStyle w:val="Textoindependiente"/>
              <w:spacing w:before="120"/>
              <w:jc w:val="both"/>
              <w:rPr>
                <w:rFonts w:asciiTheme="minorHAnsi" w:hAnsiTheme="minorHAnsi" w:cstheme="minorHAnsi"/>
                <w:spacing w:val="-9"/>
                <w:w w:val="115"/>
              </w:rPr>
            </w:pPr>
            <w:r w:rsidRPr="00987C0F">
              <w:rPr>
                <w:rFonts w:asciiTheme="minorHAnsi" w:hAnsiTheme="minorHAnsi" w:cstheme="minorHAnsi"/>
                <w:b/>
                <w:bCs/>
                <w:w w:val="115"/>
              </w:rPr>
              <w:t>Primer</w:t>
            </w:r>
            <w:r w:rsidRPr="00987C0F">
              <w:rPr>
                <w:rFonts w:asciiTheme="minorHAnsi" w:hAnsiTheme="minorHAnsi" w:cstheme="minorHAnsi"/>
                <w:b/>
                <w:bCs/>
                <w:spacing w:val="59"/>
                <w:w w:val="115"/>
              </w:rPr>
              <w:t xml:space="preserve"> </w:t>
            </w:r>
            <w:r w:rsidRPr="00987C0F">
              <w:rPr>
                <w:rFonts w:asciiTheme="minorHAnsi" w:hAnsiTheme="minorHAnsi" w:cstheme="minorHAnsi"/>
                <w:b/>
                <w:bCs/>
                <w:w w:val="115"/>
              </w:rPr>
              <w:t>suplente</w:t>
            </w:r>
            <w:r w:rsidRPr="00987C0F">
              <w:rPr>
                <w:rFonts w:asciiTheme="minorHAnsi" w:hAnsiTheme="minorHAnsi" w:cstheme="minorHAnsi"/>
                <w:w w:val="115"/>
              </w:rPr>
              <w:t>:</w:t>
            </w:r>
            <w:r w:rsidRPr="00987C0F">
              <w:rPr>
                <w:rFonts w:asciiTheme="minorHAnsi" w:hAnsiTheme="minorHAnsi" w:cstheme="minorHAnsi"/>
                <w:spacing w:val="61"/>
                <w:w w:val="115"/>
              </w:rPr>
              <w:t xml:space="preserve"> </w:t>
            </w:r>
            <w:r w:rsidRPr="00987C0F">
              <w:rPr>
                <w:rFonts w:asciiTheme="minorHAnsi" w:hAnsiTheme="minorHAnsi" w:cstheme="minorHAnsi"/>
                <w:w w:val="115"/>
              </w:rPr>
              <w:t>ANDRES</w:t>
            </w:r>
            <w:r w:rsidRPr="00987C0F">
              <w:rPr>
                <w:rFonts w:asciiTheme="minorHAnsi" w:hAnsiTheme="minorHAnsi" w:cstheme="minorHAnsi"/>
                <w:spacing w:val="61"/>
                <w:w w:val="115"/>
              </w:rPr>
              <w:t xml:space="preserve"> </w:t>
            </w:r>
            <w:r w:rsidRPr="00987C0F">
              <w:rPr>
                <w:rFonts w:asciiTheme="minorHAnsi" w:hAnsiTheme="minorHAnsi" w:cstheme="minorHAnsi"/>
                <w:w w:val="115"/>
              </w:rPr>
              <w:t>ZELAIETA</w:t>
            </w:r>
            <w:r w:rsidRPr="00987C0F">
              <w:rPr>
                <w:rFonts w:asciiTheme="minorHAnsi" w:hAnsiTheme="minorHAnsi" w:cstheme="minorHAnsi"/>
                <w:spacing w:val="-66"/>
                <w:w w:val="115"/>
              </w:rPr>
              <w:t xml:space="preserve"> </w:t>
            </w:r>
            <w:r w:rsidRPr="00987C0F">
              <w:rPr>
                <w:rFonts w:asciiTheme="minorHAnsi" w:hAnsiTheme="minorHAnsi" w:cstheme="minorHAnsi"/>
                <w:w w:val="115"/>
              </w:rPr>
              <w:t>ELTZAURDIA</w:t>
            </w:r>
            <w:r w:rsidRPr="00987C0F">
              <w:rPr>
                <w:rFonts w:asciiTheme="minorHAnsi" w:hAnsiTheme="minorHAnsi" w:cstheme="minorHAnsi"/>
                <w:spacing w:val="-9"/>
                <w:w w:val="115"/>
              </w:rPr>
              <w:t xml:space="preserve"> </w:t>
            </w:r>
          </w:p>
          <w:p w14:paraId="24964E38" w14:textId="74441AE7" w:rsidR="00DA5BA6" w:rsidRPr="00987C0F" w:rsidRDefault="00DA5BA6" w:rsidP="00DA5BA6">
            <w:pPr>
              <w:pStyle w:val="Textoindependiente"/>
              <w:spacing w:before="120"/>
              <w:jc w:val="both"/>
              <w:rPr>
                <w:rFonts w:asciiTheme="minorHAnsi" w:hAnsiTheme="minorHAnsi" w:cstheme="minorHAnsi"/>
              </w:rPr>
            </w:pPr>
            <w:r w:rsidRPr="00987C0F">
              <w:rPr>
                <w:rFonts w:asciiTheme="minorHAnsi" w:hAnsiTheme="minorHAnsi" w:cstheme="minorHAnsi"/>
                <w:b/>
                <w:bCs/>
                <w:w w:val="115"/>
              </w:rPr>
              <w:t>Segundo</w:t>
            </w:r>
            <w:r w:rsidRPr="00987C0F">
              <w:rPr>
                <w:rFonts w:asciiTheme="minorHAnsi" w:hAnsiTheme="minorHAnsi" w:cstheme="minorHAnsi"/>
                <w:b/>
                <w:bCs/>
                <w:spacing w:val="-8"/>
                <w:w w:val="115"/>
              </w:rPr>
              <w:t xml:space="preserve"> </w:t>
            </w:r>
            <w:r w:rsidRPr="00987C0F">
              <w:rPr>
                <w:rFonts w:asciiTheme="minorHAnsi" w:hAnsiTheme="minorHAnsi" w:cstheme="minorHAnsi"/>
                <w:b/>
                <w:bCs/>
                <w:w w:val="115"/>
              </w:rPr>
              <w:t>suplente</w:t>
            </w:r>
            <w:r w:rsidRPr="00987C0F">
              <w:rPr>
                <w:rFonts w:asciiTheme="minorHAnsi" w:hAnsiTheme="minorHAnsi" w:cstheme="minorHAnsi"/>
                <w:w w:val="115"/>
              </w:rPr>
              <w:t>:</w:t>
            </w:r>
            <w:r w:rsidRPr="00987C0F">
              <w:rPr>
                <w:rFonts w:asciiTheme="minorHAnsi" w:hAnsiTheme="minorHAnsi" w:cstheme="minorHAnsi"/>
                <w:spacing w:val="-7"/>
                <w:w w:val="115"/>
              </w:rPr>
              <w:t xml:space="preserve"> </w:t>
            </w:r>
            <w:r w:rsidRPr="00987C0F">
              <w:rPr>
                <w:rFonts w:asciiTheme="minorHAnsi" w:hAnsiTheme="minorHAnsi" w:cstheme="minorHAnsi"/>
                <w:w w:val="115"/>
              </w:rPr>
              <w:t>VICTORIA</w:t>
            </w:r>
            <w:r w:rsidRPr="00987C0F">
              <w:rPr>
                <w:rFonts w:asciiTheme="minorHAnsi" w:hAnsiTheme="minorHAnsi" w:cstheme="minorHAnsi"/>
                <w:spacing w:val="-7"/>
                <w:w w:val="115"/>
              </w:rPr>
              <w:t xml:space="preserve"> </w:t>
            </w:r>
            <w:r w:rsidRPr="00987C0F">
              <w:rPr>
                <w:rFonts w:asciiTheme="minorHAnsi" w:hAnsiTheme="minorHAnsi" w:cstheme="minorHAnsi"/>
                <w:w w:val="115"/>
              </w:rPr>
              <w:t>ULARTE</w:t>
            </w:r>
            <w:r w:rsidRPr="00987C0F">
              <w:rPr>
                <w:rFonts w:asciiTheme="minorHAnsi" w:hAnsiTheme="minorHAnsi" w:cstheme="minorHAnsi"/>
                <w:spacing w:val="-7"/>
                <w:w w:val="115"/>
              </w:rPr>
              <w:t xml:space="preserve"> </w:t>
            </w:r>
            <w:r w:rsidRPr="00987C0F">
              <w:rPr>
                <w:rFonts w:asciiTheme="minorHAnsi" w:hAnsiTheme="minorHAnsi" w:cstheme="minorHAnsi"/>
                <w:w w:val="115"/>
              </w:rPr>
              <w:t>SEVILLANO</w:t>
            </w:r>
          </w:p>
          <w:p w14:paraId="32D242B6" w14:textId="77777777" w:rsidR="00DA5BA6" w:rsidRPr="00987C0F" w:rsidRDefault="00DA5BA6" w:rsidP="00DA5BA6">
            <w:pPr>
              <w:pStyle w:val="Textoindependiente"/>
              <w:spacing w:before="122"/>
              <w:ind w:left="37"/>
              <w:jc w:val="both"/>
              <w:rPr>
                <w:rFonts w:asciiTheme="minorHAnsi" w:hAnsiTheme="minorHAnsi" w:cstheme="minorHAnsi"/>
                <w:spacing w:val="10"/>
                <w:w w:val="115"/>
              </w:rPr>
            </w:pPr>
            <w:r w:rsidRPr="00987C0F">
              <w:rPr>
                <w:rFonts w:asciiTheme="minorHAnsi" w:hAnsiTheme="minorHAnsi" w:cstheme="minorHAnsi"/>
                <w:b/>
                <w:bCs/>
                <w:w w:val="115"/>
              </w:rPr>
              <w:t>Primer</w:t>
            </w:r>
            <w:r w:rsidRPr="00987C0F">
              <w:rPr>
                <w:rFonts w:asciiTheme="minorHAnsi" w:hAnsiTheme="minorHAnsi" w:cstheme="minorHAnsi"/>
                <w:b/>
                <w:bCs/>
                <w:spacing w:val="8"/>
                <w:w w:val="115"/>
              </w:rPr>
              <w:t xml:space="preserve"> </w:t>
            </w:r>
            <w:r w:rsidRPr="00987C0F">
              <w:rPr>
                <w:rFonts w:asciiTheme="minorHAnsi" w:hAnsiTheme="minorHAnsi" w:cstheme="minorHAnsi"/>
                <w:b/>
                <w:bCs/>
                <w:w w:val="115"/>
              </w:rPr>
              <w:t>Vocal</w:t>
            </w:r>
            <w:r w:rsidRPr="00987C0F">
              <w:rPr>
                <w:rFonts w:asciiTheme="minorHAnsi" w:hAnsiTheme="minorHAnsi" w:cstheme="minorHAnsi"/>
                <w:w w:val="115"/>
              </w:rPr>
              <w:t>:</w:t>
            </w:r>
            <w:r w:rsidRPr="00987C0F">
              <w:rPr>
                <w:rFonts w:asciiTheme="minorHAnsi" w:hAnsiTheme="minorHAnsi" w:cstheme="minorHAnsi"/>
                <w:spacing w:val="9"/>
                <w:w w:val="115"/>
              </w:rPr>
              <w:t xml:space="preserve"> </w:t>
            </w:r>
            <w:r w:rsidRPr="00987C0F">
              <w:rPr>
                <w:rFonts w:asciiTheme="minorHAnsi" w:hAnsiTheme="minorHAnsi" w:cstheme="minorHAnsi"/>
                <w:w w:val="115"/>
              </w:rPr>
              <w:t>FRANCISCO</w:t>
            </w:r>
            <w:r w:rsidRPr="00987C0F">
              <w:rPr>
                <w:rFonts w:asciiTheme="minorHAnsi" w:hAnsiTheme="minorHAnsi" w:cstheme="minorHAnsi"/>
                <w:spacing w:val="10"/>
                <w:w w:val="115"/>
              </w:rPr>
              <w:t xml:space="preserve"> </w:t>
            </w:r>
            <w:r w:rsidRPr="00987C0F">
              <w:rPr>
                <w:rFonts w:asciiTheme="minorHAnsi" w:hAnsiTheme="minorHAnsi" w:cstheme="minorHAnsi"/>
                <w:w w:val="115"/>
              </w:rPr>
              <w:t>MIGUEL</w:t>
            </w:r>
            <w:r w:rsidRPr="00987C0F">
              <w:rPr>
                <w:rFonts w:asciiTheme="minorHAnsi" w:hAnsiTheme="minorHAnsi" w:cstheme="minorHAnsi"/>
                <w:spacing w:val="11"/>
                <w:w w:val="115"/>
              </w:rPr>
              <w:t xml:space="preserve"> </w:t>
            </w:r>
            <w:r w:rsidRPr="00987C0F">
              <w:rPr>
                <w:rFonts w:asciiTheme="minorHAnsi" w:hAnsiTheme="minorHAnsi" w:cstheme="minorHAnsi"/>
                <w:w w:val="115"/>
              </w:rPr>
              <w:t>SUBIZAR</w:t>
            </w:r>
            <w:r w:rsidRPr="00987C0F">
              <w:rPr>
                <w:rFonts w:asciiTheme="minorHAnsi" w:hAnsiTheme="minorHAnsi" w:cstheme="minorHAnsi"/>
                <w:spacing w:val="10"/>
                <w:w w:val="115"/>
              </w:rPr>
              <w:t xml:space="preserve"> </w:t>
            </w:r>
            <w:r w:rsidRPr="00987C0F">
              <w:rPr>
                <w:rFonts w:asciiTheme="minorHAnsi" w:hAnsiTheme="minorHAnsi" w:cstheme="minorHAnsi"/>
                <w:w w:val="115"/>
              </w:rPr>
              <w:t>GARRALDA</w:t>
            </w:r>
            <w:r w:rsidRPr="00987C0F">
              <w:rPr>
                <w:rFonts w:asciiTheme="minorHAnsi" w:hAnsiTheme="minorHAnsi" w:cstheme="minorHAnsi"/>
                <w:spacing w:val="10"/>
                <w:w w:val="115"/>
              </w:rPr>
              <w:t xml:space="preserve"> </w:t>
            </w:r>
          </w:p>
          <w:p w14:paraId="4B62B25E" w14:textId="77777777" w:rsidR="00DA5BA6" w:rsidRPr="00987C0F" w:rsidRDefault="00DA5BA6" w:rsidP="00DA5BA6">
            <w:pPr>
              <w:pStyle w:val="Textoindependiente"/>
              <w:spacing w:before="122"/>
              <w:ind w:left="37"/>
              <w:jc w:val="both"/>
              <w:rPr>
                <w:rFonts w:asciiTheme="minorHAnsi" w:hAnsiTheme="minorHAnsi" w:cstheme="minorHAnsi"/>
                <w:spacing w:val="-9"/>
                <w:w w:val="115"/>
              </w:rPr>
            </w:pPr>
            <w:r w:rsidRPr="00987C0F">
              <w:rPr>
                <w:rFonts w:asciiTheme="minorHAnsi" w:hAnsiTheme="minorHAnsi" w:cstheme="minorHAnsi"/>
                <w:b/>
                <w:bCs/>
                <w:w w:val="115"/>
              </w:rPr>
              <w:t>Primer</w:t>
            </w:r>
            <w:r w:rsidRPr="00987C0F">
              <w:rPr>
                <w:rFonts w:asciiTheme="minorHAnsi" w:hAnsiTheme="minorHAnsi" w:cstheme="minorHAnsi"/>
                <w:b/>
                <w:bCs/>
                <w:spacing w:val="10"/>
                <w:w w:val="115"/>
              </w:rPr>
              <w:t xml:space="preserve"> </w:t>
            </w:r>
            <w:r w:rsidRPr="00987C0F">
              <w:rPr>
                <w:rFonts w:asciiTheme="minorHAnsi" w:hAnsiTheme="minorHAnsi" w:cstheme="minorHAnsi"/>
                <w:b/>
                <w:bCs/>
                <w:w w:val="115"/>
              </w:rPr>
              <w:t>suplente:</w:t>
            </w:r>
            <w:r w:rsidRPr="00987C0F">
              <w:rPr>
                <w:rFonts w:asciiTheme="minorHAnsi" w:hAnsiTheme="minorHAnsi" w:cstheme="minorHAnsi"/>
                <w:spacing w:val="9"/>
                <w:w w:val="115"/>
              </w:rPr>
              <w:t xml:space="preserve"> </w:t>
            </w:r>
            <w:r w:rsidRPr="00987C0F">
              <w:rPr>
                <w:rFonts w:asciiTheme="minorHAnsi" w:hAnsiTheme="minorHAnsi" w:cstheme="minorHAnsi"/>
                <w:w w:val="115"/>
              </w:rPr>
              <w:t>FEDERICO</w:t>
            </w:r>
            <w:r w:rsidRPr="00987C0F">
              <w:rPr>
                <w:rFonts w:asciiTheme="minorHAnsi" w:hAnsiTheme="minorHAnsi" w:cstheme="minorHAnsi"/>
                <w:spacing w:val="-66"/>
                <w:w w:val="115"/>
              </w:rPr>
              <w:t xml:space="preserve"> </w:t>
            </w:r>
            <w:r w:rsidRPr="00987C0F">
              <w:rPr>
                <w:rFonts w:asciiTheme="minorHAnsi" w:hAnsiTheme="minorHAnsi" w:cstheme="minorHAnsi"/>
                <w:w w:val="115"/>
              </w:rPr>
              <w:t>LAURNAGA</w:t>
            </w:r>
            <w:r w:rsidRPr="00987C0F">
              <w:rPr>
                <w:rFonts w:asciiTheme="minorHAnsi" w:hAnsiTheme="minorHAnsi" w:cstheme="minorHAnsi"/>
                <w:spacing w:val="-10"/>
                <w:w w:val="115"/>
              </w:rPr>
              <w:t xml:space="preserve"> </w:t>
            </w:r>
            <w:r w:rsidRPr="00987C0F">
              <w:rPr>
                <w:rFonts w:asciiTheme="minorHAnsi" w:hAnsiTheme="minorHAnsi" w:cstheme="minorHAnsi"/>
                <w:w w:val="115"/>
              </w:rPr>
              <w:t>ICETA</w:t>
            </w:r>
            <w:r w:rsidRPr="00987C0F">
              <w:rPr>
                <w:rFonts w:asciiTheme="minorHAnsi" w:hAnsiTheme="minorHAnsi" w:cstheme="minorHAnsi"/>
                <w:spacing w:val="-9"/>
                <w:w w:val="115"/>
              </w:rPr>
              <w:t xml:space="preserve"> </w:t>
            </w:r>
          </w:p>
          <w:p w14:paraId="35436F8B" w14:textId="47560DF8" w:rsidR="00DA5BA6" w:rsidRPr="00987C0F" w:rsidRDefault="00DA5BA6" w:rsidP="00DA5BA6">
            <w:pPr>
              <w:pStyle w:val="Textoindependiente"/>
              <w:spacing w:before="122"/>
              <w:ind w:left="37"/>
              <w:jc w:val="both"/>
              <w:rPr>
                <w:rFonts w:asciiTheme="minorHAnsi" w:hAnsiTheme="minorHAnsi" w:cstheme="minorHAnsi"/>
              </w:rPr>
            </w:pPr>
            <w:r w:rsidRPr="00987C0F">
              <w:rPr>
                <w:rFonts w:asciiTheme="minorHAnsi" w:hAnsiTheme="minorHAnsi" w:cstheme="minorHAnsi"/>
                <w:b/>
                <w:bCs/>
                <w:w w:val="115"/>
              </w:rPr>
              <w:t>Segundo</w:t>
            </w:r>
            <w:r w:rsidRPr="00987C0F">
              <w:rPr>
                <w:rFonts w:asciiTheme="minorHAnsi" w:hAnsiTheme="minorHAnsi" w:cstheme="minorHAnsi"/>
                <w:b/>
                <w:bCs/>
                <w:spacing w:val="-8"/>
                <w:w w:val="115"/>
              </w:rPr>
              <w:t xml:space="preserve"> </w:t>
            </w:r>
            <w:r w:rsidRPr="00987C0F">
              <w:rPr>
                <w:rFonts w:asciiTheme="minorHAnsi" w:hAnsiTheme="minorHAnsi" w:cstheme="minorHAnsi"/>
                <w:b/>
                <w:bCs/>
                <w:w w:val="115"/>
              </w:rPr>
              <w:t>suplente:</w:t>
            </w:r>
            <w:r w:rsidRPr="00987C0F">
              <w:rPr>
                <w:rFonts w:asciiTheme="minorHAnsi" w:hAnsiTheme="minorHAnsi" w:cstheme="minorHAnsi"/>
                <w:spacing w:val="-8"/>
                <w:w w:val="115"/>
              </w:rPr>
              <w:t xml:space="preserve"> </w:t>
            </w:r>
            <w:r w:rsidRPr="00987C0F">
              <w:rPr>
                <w:rFonts w:asciiTheme="minorHAnsi" w:hAnsiTheme="minorHAnsi" w:cstheme="minorHAnsi"/>
                <w:w w:val="115"/>
              </w:rPr>
              <w:t>PATRICIA</w:t>
            </w:r>
            <w:r w:rsidRPr="00987C0F">
              <w:rPr>
                <w:rFonts w:asciiTheme="minorHAnsi" w:hAnsiTheme="minorHAnsi" w:cstheme="minorHAnsi"/>
                <w:spacing w:val="-10"/>
                <w:w w:val="115"/>
              </w:rPr>
              <w:t xml:space="preserve"> </w:t>
            </w:r>
            <w:r w:rsidRPr="00987C0F">
              <w:rPr>
                <w:rFonts w:asciiTheme="minorHAnsi" w:hAnsiTheme="minorHAnsi" w:cstheme="minorHAnsi"/>
                <w:w w:val="115"/>
              </w:rPr>
              <w:t>BALEZTENA</w:t>
            </w:r>
            <w:r w:rsidRPr="00987C0F">
              <w:rPr>
                <w:rFonts w:asciiTheme="minorHAnsi" w:hAnsiTheme="minorHAnsi" w:cstheme="minorHAnsi"/>
                <w:spacing w:val="-9"/>
                <w:w w:val="115"/>
              </w:rPr>
              <w:t xml:space="preserve"> </w:t>
            </w:r>
            <w:r w:rsidRPr="00987C0F">
              <w:rPr>
                <w:rFonts w:asciiTheme="minorHAnsi" w:hAnsiTheme="minorHAnsi" w:cstheme="minorHAnsi"/>
                <w:w w:val="115"/>
              </w:rPr>
              <w:t>MONACO</w:t>
            </w:r>
          </w:p>
          <w:p w14:paraId="506004F1" w14:textId="77777777" w:rsidR="00DA5BA6" w:rsidRPr="00987C0F" w:rsidRDefault="00DA5BA6" w:rsidP="00DA5BA6">
            <w:pPr>
              <w:pStyle w:val="Textoindependiente"/>
              <w:spacing w:before="121"/>
              <w:ind w:right="29"/>
              <w:jc w:val="both"/>
              <w:rPr>
                <w:rFonts w:asciiTheme="minorHAnsi" w:hAnsiTheme="minorHAnsi" w:cstheme="minorHAnsi"/>
                <w:spacing w:val="43"/>
                <w:w w:val="115"/>
              </w:rPr>
            </w:pPr>
            <w:r w:rsidRPr="00987C0F">
              <w:rPr>
                <w:rFonts w:asciiTheme="minorHAnsi" w:hAnsiTheme="minorHAnsi" w:cstheme="minorHAnsi"/>
                <w:b/>
                <w:bCs/>
                <w:w w:val="115"/>
              </w:rPr>
              <w:t>Segundo</w:t>
            </w:r>
            <w:r w:rsidRPr="00987C0F">
              <w:rPr>
                <w:rFonts w:asciiTheme="minorHAnsi" w:hAnsiTheme="minorHAnsi" w:cstheme="minorHAnsi"/>
                <w:b/>
                <w:bCs/>
                <w:spacing w:val="43"/>
                <w:w w:val="115"/>
              </w:rPr>
              <w:t xml:space="preserve"> </w:t>
            </w:r>
            <w:r w:rsidRPr="00987C0F">
              <w:rPr>
                <w:rFonts w:asciiTheme="minorHAnsi" w:hAnsiTheme="minorHAnsi" w:cstheme="minorHAnsi"/>
                <w:b/>
                <w:bCs/>
                <w:w w:val="115"/>
              </w:rPr>
              <w:t>Vocal:</w:t>
            </w:r>
            <w:r w:rsidRPr="00987C0F">
              <w:rPr>
                <w:rFonts w:asciiTheme="minorHAnsi" w:hAnsiTheme="minorHAnsi" w:cstheme="minorHAnsi"/>
                <w:spacing w:val="43"/>
                <w:w w:val="115"/>
              </w:rPr>
              <w:t xml:space="preserve"> </w:t>
            </w:r>
            <w:r w:rsidRPr="00987C0F">
              <w:rPr>
                <w:rFonts w:asciiTheme="minorHAnsi" w:hAnsiTheme="minorHAnsi" w:cstheme="minorHAnsi"/>
                <w:w w:val="115"/>
              </w:rPr>
              <w:t>ELIXABERTE</w:t>
            </w:r>
            <w:r w:rsidRPr="00987C0F">
              <w:rPr>
                <w:rFonts w:asciiTheme="minorHAnsi" w:hAnsiTheme="minorHAnsi" w:cstheme="minorHAnsi"/>
                <w:spacing w:val="41"/>
                <w:w w:val="115"/>
              </w:rPr>
              <w:t xml:space="preserve"> </w:t>
            </w:r>
            <w:r w:rsidRPr="00987C0F">
              <w:rPr>
                <w:rFonts w:asciiTheme="minorHAnsi" w:hAnsiTheme="minorHAnsi" w:cstheme="minorHAnsi"/>
                <w:w w:val="115"/>
              </w:rPr>
              <w:t>GRACENEA</w:t>
            </w:r>
            <w:r w:rsidRPr="00987C0F">
              <w:rPr>
                <w:rFonts w:asciiTheme="minorHAnsi" w:hAnsiTheme="minorHAnsi" w:cstheme="minorHAnsi"/>
                <w:spacing w:val="42"/>
                <w:w w:val="115"/>
              </w:rPr>
              <w:t xml:space="preserve"> </w:t>
            </w:r>
            <w:r w:rsidRPr="00987C0F">
              <w:rPr>
                <w:rFonts w:asciiTheme="minorHAnsi" w:hAnsiTheme="minorHAnsi" w:cstheme="minorHAnsi"/>
                <w:w w:val="115"/>
              </w:rPr>
              <w:t>IRIGOYEN</w:t>
            </w:r>
            <w:r w:rsidRPr="00987C0F">
              <w:rPr>
                <w:rFonts w:asciiTheme="minorHAnsi" w:hAnsiTheme="minorHAnsi" w:cstheme="minorHAnsi"/>
                <w:spacing w:val="43"/>
                <w:w w:val="115"/>
              </w:rPr>
              <w:t xml:space="preserve"> </w:t>
            </w:r>
          </w:p>
          <w:p w14:paraId="3CBE17CB" w14:textId="77777777" w:rsidR="00DA5BA6" w:rsidRPr="00987C0F" w:rsidRDefault="00DA5BA6" w:rsidP="00DA5BA6">
            <w:pPr>
              <w:pStyle w:val="Textoindependiente"/>
              <w:spacing w:before="121"/>
              <w:ind w:right="29"/>
              <w:jc w:val="both"/>
              <w:rPr>
                <w:rFonts w:asciiTheme="minorHAnsi" w:hAnsiTheme="minorHAnsi" w:cstheme="minorHAnsi"/>
                <w:w w:val="115"/>
              </w:rPr>
            </w:pPr>
            <w:r w:rsidRPr="00987C0F">
              <w:rPr>
                <w:rFonts w:asciiTheme="minorHAnsi" w:hAnsiTheme="minorHAnsi" w:cstheme="minorHAnsi"/>
                <w:b/>
                <w:bCs/>
                <w:w w:val="115"/>
              </w:rPr>
              <w:t>Primer</w:t>
            </w:r>
            <w:r w:rsidRPr="00987C0F">
              <w:rPr>
                <w:rFonts w:asciiTheme="minorHAnsi" w:hAnsiTheme="minorHAnsi" w:cstheme="minorHAnsi"/>
                <w:b/>
                <w:bCs/>
                <w:spacing w:val="42"/>
                <w:w w:val="115"/>
              </w:rPr>
              <w:t xml:space="preserve"> </w:t>
            </w:r>
            <w:r w:rsidRPr="00987C0F">
              <w:rPr>
                <w:rFonts w:asciiTheme="minorHAnsi" w:hAnsiTheme="minorHAnsi" w:cstheme="minorHAnsi"/>
                <w:b/>
                <w:bCs/>
                <w:w w:val="115"/>
              </w:rPr>
              <w:t>suplente:</w:t>
            </w:r>
            <w:r w:rsidRPr="00987C0F">
              <w:rPr>
                <w:rFonts w:asciiTheme="minorHAnsi" w:hAnsiTheme="minorHAnsi" w:cstheme="minorHAnsi"/>
                <w:spacing w:val="42"/>
                <w:w w:val="115"/>
              </w:rPr>
              <w:t xml:space="preserve"> </w:t>
            </w:r>
            <w:r w:rsidRPr="00987C0F">
              <w:rPr>
                <w:rFonts w:asciiTheme="minorHAnsi" w:hAnsiTheme="minorHAnsi" w:cstheme="minorHAnsi"/>
                <w:w w:val="115"/>
              </w:rPr>
              <w:t>ANA</w:t>
            </w:r>
            <w:r w:rsidRPr="00987C0F">
              <w:rPr>
                <w:rFonts w:asciiTheme="minorHAnsi" w:hAnsiTheme="minorHAnsi" w:cstheme="minorHAnsi"/>
                <w:spacing w:val="42"/>
                <w:w w:val="115"/>
              </w:rPr>
              <w:t xml:space="preserve"> </w:t>
            </w:r>
            <w:r w:rsidRPr="00987C0F">
              <w:rPr>
                <w:rFonts w:asciiTheme="minorHAnsi" w:hAnsiTheme="minorHAnsi" w:cstheme="minorHAnsi"/>
                <w:w w:val="115"/>
              </w:rPr>
              <w:t>IBAÑEZ</w:t>
            </w:r>
            <w:r w:rsidRPr="00987C0F">
              <w:rPr>
                <w:rFonts w:asciiTheme="minorHAnsi" w:hAnsiTheme="minorHAnsi" w:cstheme="minorHAnsi"/>
                <w:spacing w:val="-66"/>
                <w:w w:val="115"/>
              </w:rPr>
              <w:t xml:space="preserve"> </w:t>
            </w:r>
            <w:r w:rsidRPr="00987C0F">
              <w:rPr>
                <w:rFonts w:asciiTheme="minorHAnsi" w:hAnsiTheme="minorHAnsi" w:cstheme="minorHAnsi"/>
                <w:w w:val="115"/>
              </w:rPr>
              <w:t>ELOSUA</w:t>
            </w:r>
          </w:p>
          <w:p w14:paraId="771AFFFC" w14:textId="0EAA77AE" w:rsidR="00DA5BA6" w:rsidRPr="00987C0F" w:rsidRDefault="00DA5BA6" w:rsidP="00DA5BA6">
            <w:pPr>
              <w:pStyle w:val="Textoindependiente"/>
              <w:spacing w:before="121"/>
              <w:ind w:right="29"/>
              <w:jc w:val="both"/>
              <w:rPr>
                <w:rFonts w:asciiTheme="minorHAnsi" w:hAnsiTheme="minorHAnsi" w:cstheme="minorHAnsi"/>
                <w:w w:val="115"/>
              </w:rPr>
            </w:pPr>
            <w:r w:rsidRPr="00987C0F">
              <w:rPr>
                <w:rFonts w:asciiTheme="minorHAnsi" w:hAnsiTheme="minorHAnsi" w:cstheme="minorHAnsi"/>
                <w:spacing w:val="-5"/>
                <w:w w:val="115"/>
              </w:rPr>
              <w:t xml:space="preserve"> </w:t>
            </w:r>
            <w:r w:rsidRPr="00987C0F">
              <w:rPr>
                <w:rFonts w:asciiTheme="minorHAnsi" w:hAnsiTheme="minorHAnsi" w:cstheme="minorHAnsi"/>
                <w:b/>
                <w:bCs/>
                <w:w w:val="115"/>
              </w:rPr>
              <w:t>Segundo</w:t>
            </w:r>
            <w:r w:rsidRPr="00987C0F">
              <w:rPr>
                <w:rFonts w:asciiTheme="minorHAnsi" w:hAnsiTheme="minorHAnsi" w:cstheme="minorHAnsi"/>
                <w:b/>
                <w:bCs/>
                <w:spacing w:val="-6"/>
                <w:w w:val="115"/>
              </w:rPr>
              <w:t xml:space="preserve"> </w:t>
            </w:r>
            <w:r w:rsidRPr="00987C0F">
              <w:rPr>
                <w:rFonts w:asciiTheme="minorHAnsi" w:hAnsiTheme="minorHAnsi" w:cstheme="minorHAnsi"/>
                <w:b/>
                <w:bCs/>
                <w:w w:val="115"/>
              </w:rPr>
              <w:t>suplente:</w:t>
            </w:r>
            <w:r w:rsidRPr="00987C0F">
              <w:rPr>
                <w:rFonts w:asciiTheme="minorHAnsi" w:hAnsiTheme="minorHAnsi" w:cstheme="minorHAnsi"/>
                <w:spacing w:val="-7"/>
                <w:w w:val="115"/>
              </w:rPr>
              <w:t xml:space="preserve"> </w:t>
            </w:r>
            <w:r w:rsidRPr="00987C0F">
              <w:rPr>
                <w:rFonts w:asciiTheme="minorHAnsi" w:hAnsiTheme="minorHAnsi" w:cstheme="minorHAnsi"/>
                <w:w w:val="115"/>
              </w:rPr>
              <w:t>MARIA</w:t>
            </w:r>
            <w:r w:rsidRPr="00987C0F">
              <w:rPr>
                <w:rFonts w:asciiTheme="minorHAnsi" w:hAnsiTheme="minorHAnsi" w:cstheme="minorHAnsi"/>
                <w:spacing w:val="-7"/>
                <w:w w:val="115"/>
              </w:rPr>
              <w:t xml:space="preserve"> </w:t>
            </w:r>
            <w:r w:rsidRPr="00987C0F">
              <w:rPr>
                <w:rFonts w:asciiTheme="minorHAnsi" w:hAnsiTheme="minorHAnsi" w:cstheme="minorHAnsi"/>
                <w:w w:val="115"/>
              </w:rPr>
              <w:t>TERESA</w:t>
            </w:r>
            <w:r w:rsidRPr="00987C0F">
              <w:rPr>
                <w:rFonts w:asciiTheme="minorHAnsi" w:hAnsiTheme="minorHAnsi" w:cstheme="minorHAnsi"/>
                <w:spacing w:val="-5"/>
                <w:w w:val="115"/>
              </w:rPr>
              <w:t xml:space="preserve"> </w:t>
            </w:r>
            <w:r w:rsidRPr="00987C0F">
              <w:rPr>
                <w:rFonts w:asciiTheme="minorHAnsi" w:hAnsiTheme="minorHAnsi" w:cstheme="minorHAnsi"/>
                <w:w w:val="115"/>
              </w:rPr>
              <w:t>GARCIARENA</w:t>
            </w:r>
            <w:r w:rsidRPr="00987C0F">
              <w:rPr>
                <w:rFonts w:asciiTheme="minorHAnsi" w:hAnsiTheme="minorHAnsi" w:cstheme="minorHAnsi"/>
                <w:spacing w:val="-7"/>
                <w:w w:val="115"/>
              </w:rPr>
              <w:t xml:space="preserve"> </w:t>
            </w:r>
            <w:r w:rsidRPr="00987C0F">
              <w:rPr>
                <w:rFonts w:asciiTheme="minorHAnsi" w:hAnsiTheme="minorHAnsi" w:cstheme="minorHAnsi"/>
                <w:w w:val="115"/>
              </w:rPr>
              <w:t>RECARTE</w:t>
            </w:r>
          </w:p>
          <w:p w14:paraId="13B6D5CF" w14:textId="77777777" w:rsidR="00DA5BA6" w:rsidRPr="00987C0F" w:rsidRDefault="00DA5BA6" w:rsidP="00DA5BA6">
            <w:pPr>
              <w:pStyle w:val="Textoindependiente"/>
              <w:spacing w:before="121"/>
              <w:ind w:right="29"/>
              <w:jc w:val="both"/>
              <w:rPr>
                <w:rFonts w:asciiTheme="minorHAnsi" w:hAnsiTheme="minorHAnsi" w:cstheme="minorHAnsi"/>
              </w:rPr>
            </w:pPr>
          </w:p>
          <w:p w14:paraId="6360B091" w14:textId="2F27C441" w:rsidR="00DA5BA6" w:rsidRPr="00987C0F" w:rsidRDefault="00DA5BA6" w:rsidP="00DA5BA6">
            <w:pPr>
              <w:jc w:val="both"/>
              <w:rPr>
                <w:rFonts w:cstheme="minorHAnsi"/>
                <w:w w:val="110"/>
              </w:rPr>
            </w:pPr>
            <w:r w:rsidRPr="00987C0F">
              <w:rPr>
                <w:rFonts w:cstheme="minorHAnsi"/>
                <w:w w:val="110"/>
              </w:rPr>
              <w:t>Visto</w:t>
            </w:r>
            <w:r w:rsidRPr="00987C0F">
              <w:rPr>
                <w:rFonts w:cstheme="minorHAnsi"/>
                <w:spacing w:val="-5"/>
                <w:w w:val="110"/>
              </w:rPr>
              <w:t xml:space="preserve"> </w:t>
            </w:r>
            <w:r w:rsidRPr="00987C0F">
              <w:rPr>
                <w:rFonts w:cstheme="minorHAnsi"/>
                <w:w w:val="110"/>
              </w:rPr>
              <w:t>el</w:t>
            </w:r>
            <w:r w:rsidRPr="00987C0F">
              <w:rPr>
                <w:rFonts w:cstheme="minorHAnsi"/>
                <w:spacing w:val="-7"/>
                <w:w w:val="110"/>
              </w:rPr>
              <w:t xml:space="preserve"> </w:t>
            </w:r>
            <w:r w:rsidRPr="00987C0F">
              <w:rPr>
                <w:rFonts w:cstheme="minorHAnsi"/>
                <w:w w:val="110"/>
              </w:rPr>
              <w:t>resultado</w:t>
            </w:r>
            <w:r w:rsidRPr="00987C0F">
              <w:rPr>
                <w:rFonts w:cstheme="minorHAnsi"/>
                <w:spacing w:val="-4"/>
                <w:w w:val="110"/>
              </w:rPr>
              <w:t xml:space="preserve"> </w:t>
            </w:r>
            <w:r w:rsidRPr="00987C0F">
              <w:rPr>
                <w:rFonts w:cstheme="minorHAnsi"/>
                <w:w w:val="110"/>
              </w:rPr>
              <w:t>del</w:t>
            </w:r>
            <w:r w:rsidRPr="00987C0F">
              <w:rPr>
                <w:rFonts w:cstheme="minorHAnsi"/>
                <w:spacing w:val="-5"/>
                <w:w w:val="110"/>
              </w:rPr>
              <w:t xml:space="preserve"> </w:t>
            </w:r>
            <w:r w:rsidRPr="00987C0F">
              <w:rPr>
                <w:rFonts w:cstheme="minorHAnsi"/>
                <w:w w:val="110"/>
              </w:rPr>
              <w:t>sorteo</w:t>
            </w:r>
          </w:p>
          <w:p w14:paraId="5B79AD3D" w14:textId="77777777" w:rsidR="00DA5BA6" w:rsidRPr="00987C0F" w:rsidRDefault="00DA5BA6" w:rsidP="00DA5BA6">
            <w:pPr>
              <w:jc w:val="both"/>
              <w:rPr>
                <w:rFonts w:cstheme="minorHAnsi"/>
                <w:w w:val="110"/>
              </w:rPr>
            </w:pPr>
          </w:p>
          <w:p w14:paraId="07FBF9EC" w14:textId="72376C77" w:rsidR="00DA5BA6" w:rsidRPr="00987C0F" w:rsidRDefault="00DA5BA6" w:rsidP="00DA5BA6">
            <w:pPr>
              <w:pStyle w:val="Ttulo1"/>
              <w:ind w:left="37"/>
              <w:jc w:val="both"/>
              <w:rPr>
                <w:rFonts w:asciiTheme="minorHAnsi" w:hAnsiTheme="minorHAnsi" w:cstheme="minorHAnsi"/>
                <w:w w:val="125"/>
                <w:sz w:val="22"/>
                <w:szCs w:val="22"/>
              </w:rPr>
            </w:pPr>
            <w:r w:rsidRPr="00987C0F">
              <w:rPr>
                <w:rFonts w:asciiTheme="minorHAnsi" w:hAnsiTheme="minorHAnsi" w:cstheme="minorHAnsi"/>
                <w:w w:val="125"/>
                <w:sz w:val="22"/>
                <w:szCs w:val="22"/>
              </w:rPr>
              <w:t>SE</w:t>
            </w:r>
            <w:r w:rsidRPr="00987C0F">
              <w:rPr>
                <w:rFonts w:asciiTheme="minorHAnsi" w:hAnsiTheme="minorHAnsi" w:cstheme="minorHAnsi"/>
                <w:spacing w:val="-13"/>
                <w:w w:val="125"/>
                <w:sz w:val="22"/>
                <w:szCs w:val="22"/>
              </w:rPr>
              <w:t xml:space="preserve"> </w:t>
            </w:r>
            <w:r w:rsidRPr="00987C0F">
              <w:rPr>
                <w:rFonts w:asciiTheme="minorHAnsi" w:hAnsiTheme="minorHAnsi" w:cstheme="minorHAnsi"/>
                <w:w w:val="125"/>
                <w:sz w:val="22"/>
                <w:szCs w:val="22"/>
              </w:rPr>
              <w:t>ACUERDA por unanimidad,</w:t>
            </w:r>
          </w:p>
          <w:p w14:paraId="334E9698" w14:textId="77777777" w:rsidR="00DA5BA6" w:rsidRPr="00987C0F" w:rsidRDefault="00DA5BA6" w:rsidP="00DA5BA6">
            <w:pPr>
              <w:pStyle w:val="Ttulo1"/>
              <w:jc w:val="both"/>
              <w:rPr>
                <w:rFonts w:asciiTheme="minorHAnsi" w:hAnsiTheme="minorHAnsi" w:cstheme="minorHAnsi"/>
                <w:sz w:val="22"/>
                <w:szCs w:val="22"/>
              </w:rPr>
            </w:pPr>
          </w:p>
          <w:p w14:paraId="5915412B" w14:textId="19098E39" w:rsidR="00DA5BA6" w:rsidRPr="00987C0F" w:rsidRDefault="00DA5BA6" w:rsidP="00DA5BA6">
            <w:pPr>
              <w:pStyle w:val="Textoindependiente"/>
              <w:spacing w:before="1"/>
              <w:ind w:left="37"/>
              <w:jc w:val="both"/>
              <w:rPr>
                <w:rFonts w:asciiTheme="minorHAnsi" w:hAnsiTheme="minorHAnsi" w:cstheme="minorHAnsi"/>
                <w:w w:val="110"/>
              </w:rPr>
            </w:pPr>
            <w:r w:rsidRPr="00987C0F">
              <w:rPr>
                <w:rFonts w:asciiTheme="minorHAnsi" w:hAnsiTheme="minorHAnsi" w:cstheme="minorHAnsi"/>
                <w:w w:val="110"/>
              </w:rPr>
              <w:t>1. –Publicar la posibilidad de consulta del resultado del sorteo, previa identificación</w:t>
            </w:r>
            <w:r w:rsidRPr="00987C0F">
              <w:rPr>
                <w:rFonts w:asciiTheme="minorHAnsi" w:hAnsiTheme="minorHAnsi" w:cstheme="minorHAnsi"/>
                <w:spacing w:val="1"/>
                <w:w w:val="110"/>
              </w:rPr>
              <w:t xml:space="preserve"> </w:t>
            </w:r>
            <w:r w:rsidRPr="00987C0F">
              <w:rPr>
                <w:rFonts w:asciiTheme="minorHAnsi" w:hAnsiTheme="minorHAnsi" w:cstheme="minorHAnsi"/>
                <w:w w:val="110"/>
              </w:rPr>
              <w:t>de la identidad del interesado en las oficinas del Ayuntamiento y remitirlo a la Junta</w:t>
            </w:r>
            <w:r w:rsidRPr="00987C0F">
              <w:rPr>
                <w:rFonts w:asciiTheme="minorHAnsi" w:hAnsiTheme="minorHAnsi" w:cstheme="minorHAnsi"/>
                <w:spacing w:val="1"/>
                <w:w w:val="110"/>
              </w:rPr>
              <w:t xml:space="preserve"> </w:t>
            </w:r>
            <w:r w:rsidRPr="00987C0F">
              <w:rPr>
                <w:rFonts w:asciiTheme="minorHAnsi" w:hAnsiTheme="minorHAnsi" w:cstheme="minorHAnsi"/>
                <w:w w:val="110"/>
              </w:rPr>
              <w:t>Electoral</w:t>
            </w:r>
            <w:r w:rsidRPr="00987C0F">
              <w:rPr>
                <w:rFonts w:asciiTheme="minorHAnsi" w:hAnsiTheme="minorHAnsi" w:cstheme="minorHAnsi"/>
                <w:spacing w:val="-3"/>
                <w:w w:val="110"/>
              </w:rPr>
              <w:t xml:space="preserve"> </w:t>
            </w:r>
            <w:r w:rsidRPr="00987C0F">
              <w:rPr>
                <w:rFonts w:asciiTheme="minorHAnsi" w:hAnsiTheme="minorHAnsi" w:cstheme="minorHAnsi"/>
                <w:w w:val="110"/>
              </w:rPr>
              <w:t>de</w:t>
            </w:r>
            <w:r w:rsidRPr="00987C0F">
              <w:rPr>
                <w:rFonts w:asciiTheme="minorHAnsi" w:hAnsiTheme="minorHAnsi" w:cstheme="minorHAnsi"/>
                <w:spacing w:val="-2"/>
                <w:w w:val="110"/>
              </w:rPr>
              <w:t xml:space="preserve"> </w:t>
            </w:r>
            <w:r w:rsidRPr="00987C0F">
              <w:rPr>
                <w:rFonts w:asciiTheme="minorHAnsi" w:hAnsiTheme="minorHAnsi" w:cstheme="minorHAnsi"/>
                <w:w w:val="110"/>
              </w:rPr>
              <w:t>Zona.</w:t>
            </w:r>
          </w:p>
          <w:p w14:paraId="25D19EA1" w14:textId="77777777" w:rsidR="00DA5BA6" w:rsidRPr="00987C0F" w:rsidRDefault="00DA5BA6" w:rsidP="00DA5BA6">
            <w:pPr>
              <w:pStyle w:val="Textoindependiente"/>
              <w:spacing w:before="1"/>
              <w:ind w:left="37"/>
              <w:jc w:val="both"/>
              <w:rPr>
                <w:rFonts w:asciiTheme="minorHAnsi" w:hAnsiTheme="minorHAnsi" w:cstheme="minorHAnsi"/>
              </w:rPr>
            </w:pPr>
          </w:p>
          <w:p w14:paraId="0FBE0614" w14:textId="1F72060F" w:rsidR="00DA5BA6" w:rsidRPr="00987C0F" w:rsidRDefault="00DA5BA6" w:rsidP="00DA5BA6">
            <w:pPr>
              <w:jc w:val="both"/>
              <w:rPr>
                <w:rFonts w:cstheme="minorHAnsi"/>
                <w:w w:val="110"/>
              </w:rPr>
            </w:pPr>
            <w:r w:rsidRPr="00987C0F">
              <w:rPr>
                <w:rFonts w:cstheme="minorHAnsi"/>
                <w:w w:val="110"/>
              </w:rPr>
              <w:t>2.- Notificar el resultado del sorteo a los interesados con indicación del plazo para</w:t>
            </w:r>
            <w:r w:rsidRPr="00987C0F">
              <w:rPr>
                <w:rFonts w:cstheme="minorHAnsi"/>
                <w:spacing w:val="1"/>
                <w:w w:val="110"/>
              </w:rPr>
              <w:t xml:space="preserve"> </w:t>
            </w:r>
            <w:r w:rsidRPr="00987C0F">
              <w:rPr>
                <w:rFonts w:cstheme="minorHAnsi"/>
                <w:w w:val="110"/>
              </w:rPr>
              <w:t>presentar</w:t>
            </w:r>
            <w:r w:rsidRPr="00987C0F">
              <w:rPr>
                <w:rFonts w:cstheme="minorHAnsi"/>
                <w:spacing w:val="-2"/>
                <w:w w:val="110"/>
              </w:rPr>
              <w:t xml:space="preserve"> </w:t>
            </w:r>
            <w:r w:rsidRPr="00987C0F">
              <w:rPr>
                <w:rFonts w:cstheme="minorHAnsi"/>
                <w:w w:val="110"/>
              </w:rPr>
              <w:t>alegaciones,</w:t>
            </w:r>
            <w:r w:rsidRPr="00987C0F">
              <w:rPr>
                <w:rFonts w:cstheme="minorHAnsi"/>
                <w:spacing w:val="-1"/>
                <w:w w:val="110"/>
              </w:rPr>
              <w:t xml:space="preserve"> </w:t>
            </w:r>
            <w:r w:rsidRPr="00987C0F">
              <w:rPr>
                <w:rFonts w:cstheme="minorHAnsi"/>
                <w:w w:val="110"/>
              </w:rPr>
              <w:t>todo ello</w:t>
            </w:r>
            <w:r w:rsidRPr="00987C0F">
              <w:rPr>
                <w:rFonts w:cstheme="minorHAnsi"/>
                <w:spacing w:val="-3"/>
                <w:w w:val="110"/>
              </w:rPr>
              <w:t xml:space="preserve"> </w:t>
            </w:r>
            <w:r w:rsidRPr="00987C0F">
              <w:rPr>
                <w:rFonts w:cstheme="minorHAnsi"/>
                <w:w w:val="110"/>
              </w:rPr>
              <w:t>conforme</w:t>
            </w:r>
            <w:r w:rsidRPr="00987C0F">
              <w:rPr>
                <w:rFonts w:cstheme="minorHAnsi"/>
                <w:spacing w:val="-3"/>
                <w:w w:val="110"/>
              </w:rPr>
              <w:t xml:space="preserve"> </w:t>
            </w:r>
            <w:r w:rsidRPr="00987C0F">
              <w:rPr>
                <w:rFonts w:cstheme="minorHAnsi"/>
                <w:w w:val="110"/>
              </w:rPr>
              <w:t>a</w:t>
            </w:r>
            <w:r w:rsidRPr="00987C0F">
              <w:rPr>
                <w:rFonts w:cstheme="minorHAnsi"/>
                <w:spacing w:val="-2"/>
                <w:w w:val="110"/>
              </w:rPr>
              <w:t xml:space="preserve"> </w:t>
            </w:r>
            <w:r w:rsidRPr="00987C0F">
              <w:rPr>
                <w:rFonts w:cstheme="minorHAnsi"/>
                <w:w w:val="110"/>
              </w:rPr>
              <w:t>la</w:t>
            </w:r>
            <w:r w:rsidRPr="00987C0F">
              <w:rPr>
                <w:rFonts w:cstheme="minorHAnsi"/>
                <w:spacing w:val="-2"/>
                <w:w w:val="110"/>
              </w:rPr>
              <w:t xml:space="preserve"> </w:t>
            </w:r>
            <w:r w:rsidRPr="00987C0F">
              <w:rPr>
                <w:rFonts w:cstheme="minorHAnsi"/>
                <w:w w:val="110"/>
              </w:rPr>
              <w:t>normativa</w:t>
            </w:r>
            <w:r w:rsidRPr="00987C0F">
              <w:rPr>
                <w:rFonts w:cstheme="minorHAnsi"/>
                <w:spacing w:val="-2"/>
                <w:w w:val="110"/>
              </w:rPr>
              <w:t xml:space="preserve"> </w:t>
            </w:r>
            <w:r w:rsidRPr="00987C0F">
              <w:rPr>
                <w:rFonts w:cstheme="minorHAnsi"/>
                <w:w w:val="110"/>
              </w:rPr>
              <w:t>electoral</w:t>
            </w:r>
            <w:r w:rsidRPr="00987C0F">
              <w:rPr>
                <w:rFonts w:cstheme="minorHAnsi"/>
                <w:spacing w:val="-2"/>
                <w:w w:val="110"/>
              </w:rPr>
              <w:t xml:space="preserve"> </w:t>
            </w:r>
            <w:r w:rsidRPr="00987C0F">
              <w:rPr>
                <w:rFonts w:cstheme="minorHAnsi"/>
                <w:w w:val="110"/>
              </w:rPr>
              <w:t>vigente.</w:t>
            </w:r>
          </w:p>
          <w:p w14:paraId="7FA19FC0" w14:textId="77777777" w:rsidR="00DA5BA6" w:rsidRPr="00987C0F" w:rsidRDefault="00DA5BA6" w:rsidP="00DA5BA6">
            <w:pPr>
              <w:jc w:val="both"/>
              <w:rPr>
                <w:rFonts w:cstheme="minorHAnsi"/>
              </w:rPr>
            </w:pPr>
          </w:p>
          <w:p w14:paraId="204EDB94" w14:textId="72882944" w:rsidR="00DA5BA6" w:rsidRDefault="00DA5BA6" w:rsidP="00DA5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r w:rsidRPr="00987C0F">
              <w:rPr>
                <w:rFonts w:eastAsia="Times New Roman" w:cstheme="minorHAnsi"/>
                <w:b/>
                <w:bCs/>
                <w:color w:val="1D1D1D"/>
                <w:lang w:eastAsia="es-ES"/>
              </w:rPr>
              <w:t>4.</w:t>
            </w:r>
            <w:r w:rsidRPr="00987C0F">
              <w:rPr>
                <w:rFonts w:cstheme="minorHAnsi"/>
                <w:b/>
              </w:rPr>
              <w:t xml:space="preserve">- Aprobación inicial de las modificaciones presupuestarias. </w:t>
            </w:r>
          </w:p>
          <w:p w14:paraId="3F776ADA" w14:textId="77777777" w:rsidR="00DA5BA6" w:rsidRPr="00987C0F" w:rsidRDefault="00DA5BA6" w:rsidP="00DA5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p>
          <w:p w14:paraId="225414C6" w14:textId="431FDA38" w:rsidR="00DA5BA6" w:rsidRPr="00987C0F" w:rsidRDefault="00DA5BA6" w:rsidP="00DA5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color w:val="1D1D1D"/>
                <w:shd w:val="clear" w:color="auto" w:fill="FFFFFF"/>
              </w:rPr>
            </w:pPr>
            <w:r w:rsidRPr="00987C0F">
              <w:rPr>
                <w:rFonts w:cstheme="minorHAnsi"/>
                <w:color w:val="1D1D1D"/>
                <w:shd w:val="clear" w:color="auto" w:fill="FFFFFF"/>
              </w:rPr>
              <w:lastRenderedPageBreak/>
              <w:t>Modificaciones presupuestarias número 1, 2, 3 y 4 del presupuesto general único del 2022.</w:t>
            </w:r>
          </w:p>
          <w:p w14:paraId="0C179EAE" w14:textId="77777777" w:rsidR="00DA5BA6" w:rsidRDefault="00DA5BA6" w:rsidP="00DA5BA6">
            <w:pPr>
              <w:shd w:val="clear" w:color="auto" w:fill="FFFFFF"/>
              <w:spacing w:after="150"/>
              <w:jc w:val="both"/>
              <w:rPr>
                <w:rFonts w:eastAsia="Times New Roman" w:cstheme="minorHAnsi"/>
                <w:color w:val="1D1D1D"/>
                <w:lang w:eastAsia="es-ES"/>
              </w:rPr>
            </w:pPr>
          </w:p>
          <w:p w14:paraId="6A29DB6E" w14:textId="1F1F3A98" w:rsidR="00DA5BA6" w:rsidRPr="00987C0F" w:rsidRDefault="00DA5BA6" w:rsidP="00DA5BA6">
            <w:pPr>
              <w:shd w:val="clear" w:color="auto" w:fill="FFFFFF"/>
              <w:spacing w:after="150"/>
              <w:jc w:val="both"/>
              <w:rPr>
                <w:rFonts w:eastAsia="Times New Roman" w:cstheme="minorHAnsi"/>
                <w:color w:val="1D1D1D"/>
                <w:lang w:eastAsia="es-ES"/>
              </w:rPr>
            </w:pPr>
            <w:r w:rsidRPr="00987C0F">
              <w:rPr>
                <w:rFonts w:eastAsia="Times New Roman" w:cstheme="minorHAnsi"/>
                <w:color w:val="1D1D1D"/>
                <w:lang w:eastAsia="es-ES"/>
              </w:rPr>
              <w:t>De conformidad con lo dispuesto en los artículos 206 y siguientes en la Ley Foral 2/1995, de 10 de marzo, de Haciendas Locales de Navarra y los artículos 32 y siguientes del Decreto Foral 270/1998, de 21 de septiembre, que desarrolla la Ley Foral 2/1995, en materia de presupuestos y gasto público, y las bases de ejecución del presupuesto, los expedientes de modificación serán sometidos a exposición pública en el tablón de anuncios de la Corporación por un plazo de quince días naturales con el fin de que los vecinos o interesados puedan presentar las reclamaciones o alegaciones que estimen oportunas.</w:t>
            </w:r>
          </w:p>
          <w:p w14:paraId="62D404B8" w14:textId="77777777" w:rsidR="00DA5BA6" w:rsidRPr="00987C0F" w:rsidRDefault="00DA5BA6" w:rsidP="00DA5BA6">
            <w:pPr>
              <w:shd w:val="clear" w:color="auto" w:fill="FFFFFF"/>
              <w:spacing w:after="150"/>
              <w:jc w:val="both"/>
              <w:rPr>
                <w:rFonts w:eastAsia="Times New Roman" w:cstheme="minorHAnsi"/>
                <w:color w:val="1D1D1D"/>
                <w:lang w:eastAsia="es-ES"/>
              </w:rPr>
            </w:pPr>
            <w:r w:rsidRPr="00987C0F">
              <w:rPr>
                <w:rFonts w:eastAsia="Times New Roman" w:cstheme="minorHAnsi"/>
                <w:color w:val="1D1D1D"/>
                <w:lang w:eastAsia="es-ES"/>
              </w:rPr>
              <w:t>Transcurrido dicho plazo, y si no se hubiesen formulado reclamaciones o alegaciones, el acuerdo de aprobación inicial se entenderá aprobado definitivamente, entrando en vigor una vez transcurrido el período de exposición pública.</w:t>
            </w:r>
          </w:p>
          <w:p w14:paraId="7AC5E70C" w14:textId="77777777" w:rsidR="00DA5BA6" w:rsidRPr="00987C0F" w:rsidRDefault="00DA5BA6" w:rsidP="00DA5BA6">
            <w:pPr>
              <w:shd w:val="clear" w:color="auto" w:fill="FFFFFF"/>
              <w:spacing w:after="150"/>
              <w:jc w:val="both"/>
              <w:rPr>
                <w:rFonts w:eastAsia="Times New Roman" w:cstheme="minorHAnsi"/>
                <w:color w:val="1D1D1D"/>
                <w:lang w:eastAsia="es-ES"/>
              </w:rPr>
            </w:pPr>
            <w:r w:rsidRPr="00987C0F">
              <w:rPr>
                <w:rFonts w:eastAsia="Times New Roman" w:cstheme="minorHAnsi"/>
                <w:color w:val="1D1D1D"/>
                <w:lang w:eastAsia="es-ES"/>
              </w:rPr>
              <w:t>Si se formularan reclamaciones o alegaciones, el Pleno deberá adoptar acuerdo expreso relativo a la resolución de aquéllas y a la aprobación definitiva de la modificación propuesta, que entrará en vigor, una vez publicado el texto definitivo en el tablón de anuncios de la entidad local.</w:t>
            </w:r>
          </w:p>
          <w:p w14:paraId="5DD010E5" w14:textId="77777777" w:rsidR="00DA5BA6" w:rsidRPr="00987C0F" w:rsidRDefault="00DA5BA6" w:rsidP="00DA5BA6">
            <w:pPr>
              <w:shd w:val="clear" w:color="auto" w:fill="FFFFFF"/>
              <w:spacing w:after="150"/>
              <w:ind w:left="276"/>
              <w:jc w:val="center"/>
              <w:rPr>
                <w:rFonts w:eastAsia="Times New Roman" w:cstheme="minorHAnsi"/>
                <w:color w:val="1D1D1D"/>
                <w:lang w:eastAsia="es-ES"/>
              </w:rPr>
            </w:pPr>
            <w:r w:rsidRPr="00987C0F">
              <w:rPr>
                <w:rFonts w:eastAsia="Times New Roman" w:cstheme="minorHAnsi"/>
                <w:b/>
                <w:bCs/>
                <w:color w:val="1D1D1D"/>
                <w:lang w:eastAsia="es-ES"/>
              </w:rPr>
              <w:t>MODIFICACIÓN PRESUPUESTARIA 1</w:t>
            </w:r>
          </w:p>
          <w:p w14:paraId="122517A8" w14:textId="77777777" w:rsidR="00DA5BA6" w:rsidRPr="00987C0F" w:rsidRDefault="00DA5BA6" w:rsidP="00DA5BA6">
            <w:pPr>
              <w:shd w:val="clear" w:color="auto" w:fill="FFFFFF"/>
              <w:spacing w:after="150"/>
              <w:ind w:left="276"/>
              <w:jc w:val="center"/>
              <w:rPr>
                <w:rFonts w:eastAsia="Times New Roman" w:cstheme="minorHAnsi"/>
                <w:color w:val="1D1D1D"/>
                <w:lang w:eastAsia="es-ES"/>
              </w:rPr>
            </w:pPr>
            <w:r w:rsidRPr="00987C0F">
              <w:rPr>
                <w:rFonts w:eastAsia="Times New Roman" w:cstheme="minorHAnsi"/>
                <w:b/>
                <w:bCs/>
                <w:color w:val="1D1D1D"/>
                <w:lang w:eastAsia="es-ES"/>
              </w:rPr>
              <w:t>CRÉDITO EXTAORDINARIO</w:t>
            </w:r>
          </w:p>
          <w:p w14:paraId="3409422D" w14:textId="77777777" w:rsidR="00DA5BA6" w:rsidRPr="00987C0F" w:rsidRDefault="00DA5BA6" w:rsidP="00DA5BA6">
            <w:pPr>
              <w:shd w:val="clear" w:color="auto" w:fill="FFFFFF"/>
              <w:spacing w:after="150"/>
              <w:jc w:val="both"/>
              <w:rPr>
                <w:rFonts w:eastAsia="Times New Roman" w:cstheme="minorHAnsi"/>
                <w:color w:val="1D1D1D"/>
                <w:lang w:eastAsia="es-ES"/>
              </w:rPr>
            </w:pPr>
            <w:r w:rsidRPr="00987C0F">
              <w:rPr>
                <w:rFonts w:eastAsia="Times New Roman" w:cstheme="minorHAnsi"/>
                <w:color w:val="1D1D1D"/>
                <w:lang w:eastAsia="es-ES"/>
              </w:rPr>
              <w:t>De la aplicación presupuestaria 2391 2260202 “actuaciones violencia de género” por importe de 1628,40 euros se financia con la partida 7505003 “Remanente de tesorería afecto” por importe de euros.</w:t>
            </w:r>
          </w:p>
          <w:p w14:paraId="623C9063" w14:textId="77777777" w:rsidR="00DA5BA6" w:rsidRPr="00987C0F" w:rsidRDefault="00DA5BA6" w:rsidP="00DA5BA6">
            <w:pPr>
              <w:shd w:val="clear" w:color="auto" w:fill="FFFFFF"/>
              <w:spacing w:after="150"/>
              <w:ind w:left="276"/>
              <w:jc w:val="center"/>
              <w:rPr>
                <w:rFonts w:eastAsia="Times New Roman" w:cstheme="minorHAnsi"/>
                <w:color w:val="1D1D1D"/>
                <w:lang w:eastAsia="es-ES"/>
              </w:rPr>
            </w:pPr>
            <w:r w:rsidRPr="00987C0F">
              <w:rPr>
                <w:rFonts w:eastAsia="Times New Roman" w:cstheme="minorHAnsi"/>
                <w:b/>
                <w:bCs/>
                <w:color w:val="1D1D1D"/>
                <w:lang w:eastAsia="es-ES"/>
              </w:rPr>
              <w:lastRenderedPageBreak/>
              <w:t>MODIFICACIÓN PRESUPUESTARIA 2</w:t>
            </w:r>
          </w:p>
          <w:p w14:paraId="487C1037" w14:textId="77777777" w:rsidR="00DA5BA6" w:rsidRPr="00987C0F" w:rsidRDefault="00DA5BA6" w:rsidP="00DA5BA6">
            <w:pPr>
              <w:shd w:val="clear" w:color="auto" w:fill="FFFFFF"/>
              <w:spacing w:after="150"/>
              <w:ind w:left="276"/>
              <w:jc w:val="center"/>
              <w:rPr>
                <w:rFonts w:eastAsia="Times New Roman" w:cstheme="minorHAnsi"/>
                <w:color w:val="1D1D1D"/>
                <w:lang w:eastAsia="es-ES"/>
              </w:rPr>
            </w:pPr>
            <w:r w:rsidRPr="00987C0F">
              <w:rPr>
                <w:rFonts w:eastAsia="Times New Roman" w:cstheme="minorHAnsi"/>
                <w:b/>
                <w:bCs/>
                <w:color w:val="1D1D1D"/>
                <w:lang w:eastAsia="es-ES"/>
              </w:rPr>
              <w:t>CRÉDITO EXTAORDINARIO</w:t>
            </w:r>
          </w:p>
          <w:p w14:paraId="5A86D72F" w14:textId="77777777" w:rsidR="00DA5BA6" w:rsidRPr="00987C0F" w:rsidRDefault="00DA5BA6" w:rsidP="00DA5BA6">
            <w:pPr>
              <w:shd w:val="clear" w:color="auto" w:fill="FFFFFF"/>
              <w:spacing w:after="150"/>
              <w:ind w:left="37"/>
              <w:jc w:val="both"/>
              <w:rPr>
                <w:rFonts w:eastAsia="Times New Roman" w:cstheme="minorHAnsi"/>
                <w:color w:val="1D1D1D"/>
                <w:lang w:eastAsia="es-ES"/>
              </w:rPr>
            </w:pPr>
            <w:r w:rsidRPr="00987C0F">
              <w:rPr>
                <w:rFonts w:eastAsia="Times New Roman" w:cstheme="minorHAnsi"/>
                <w:color w:val="1D1D1D"/>
                <w:lang w:eastAsia="es-ES"/>
              </w:rPr>
              <w:t>De la aplicación presupuestaria 9420 7680001 “arreglo frontón Oieregi” por importe de 24.155 euros se financia con la partida 8700000 “Remanente de tesorería gastos generales” por importe de euros.</w:t>
            </w:r>
          </w:p>
          <w:p w14:paraId="01FA11AD" w14:textId="77777777" w:rsidR="00DA5BA6" w:rsidRPr="00987C0F" w:rsidRDefault="00DA5BA6" w:rsidP="00DA5BA6">
            <w:pPr>
              <w:shd w:val="clear" w:color="auto" w:fill="FFFFFF"/>
              <w:spacing w:after="150"/>
              <w:ind w:left="276"/>
              <w:jc w:val="center"/>
              <w:rPr>
                <w:rFonts w:eastAsia="Times New Roman" w:cstheme="minorHAnsi"/>
                <w:color w:val="1D1D1D"/>
                <w:lang w:eastAsia="es-ES"/>
              </w:rPr>
            </w:pPr>
            <w:r w:rsidRPr="00987C0F">
              <w:rPr>
                <w:rFonts w:eastAsia="Times New Roman" w:cstheme="minorHAnsi"/>
                <w:b/>
                <w:bCs/>
                <w:color w:val="1D1D1D"/>
                <w:lang w:eastAsia="es-ES"/>
              </w:rPr>
              <w:t>MODIFICACIÓN PRESUPUESTARIA 3</w:t>
            </w:r>
          </w:p>
          <w:p w14:paraId="7184C707" w14:textId="77777777" w:rsidR="00DA5BA6" w:rsidRPr="00987C0F" w:rsidRDefault="00DA5BA6" w:rsidP="00DA5BA6">
            <w:pPr>
              <w:shd w:val="clear" w:color="auto" w:fill="FFFFFF"/>
              <w:spacing w:after="150"/>
              <w:ind w:left="276"/>
              <w:jc w:val="center"/>
              <w:rPr>
                <w:rFonts w:eastAsia="Times New Roman" w:cstheme="minorHAnsi"/>
                <w:color w:val="1D1D1D"/>
                <w:lang w:eastAsia="es-ES"/>
              </w:rPr>
            </w:pPr>
            <w:r w:rsidRPr="00987C0F">
              <w:rPr>
                <w:rFonts w:eastAsia="Times New Roman" w:cstheme="minorHAnsi"/>
                <w:b/>
                <w:bCs/>
                <w:color w:val="1D1D1D"/>
                <w:lang w:eastAsia="es-ES"/>
              </w:rPr>
              <w:t>CRÉDITO EXTAORDINARIO</w:t>
            </w:r>
          </w:p>
          <w:p w14:paraId="0DD445B1" w14:textId="77777777" w:rsidR="00DA5BA6" w:rsidRPr="00987C0F" w:rsidRDefault="00DA5BA6" w:rsidP="00DA5BA6">
            <w:pPr>
              <w:shd w:val="clear" w:color="auto" w:fill="FFFFFF"/>
              <w:spacing w:after="150"/>
              <w:ind w:left="37"/>
              <w:jc w:val="both"/>
              <w:rPr>
                <w:rFonts w:eastAsia="Times New Roman" w:cstheme="minorHAnsi"/>
                <w:color w:val="1D1D1D"/>
                <w:lang w:eastAsia="es-ES"/>
              </w:rPr>
            </w:pPr>
            <w:r w:rsidRPr="00987C0F">
              <w:rPr>
                <w:rFonts w:eastAsia="Times New Roman" w:cstheme="minorHAnsi"/>
                <w:color w:val="1D1D1D"/>
                <w:lang w:eastAsia="es-ES"/>
              </w:rPr>
              <w:t>De la aplicación presupuestaria 1522 6820001 “reforma del tejado del piso del Ayuntamiento” por importe 4000 de euros se financia con la partida 7505003 “Remanente de tesorería para gastos afectos”.</w:t>
            </w:r>
          </w:p>
          <w:p w14:paraId="2382624E" w14:textId="77777777" w:rsidR="00DA5BA6" w:rsidRPr="00987C0F" w:rsidRDefault="00DA5BA6" w:rsidP="00DA5BA6">
            <w:pPr>
              <w:shd w:val="clear" w:color="auto" w:fill="FFFFFF"/>
              <w:spacing w:after="150"/>
              <w:ind w:left="276"/>
              <w:jc w:val="center"/>
              <w:rPr>
                <w:rFonts w:eastAsia="Times New Roman" w:cstheme="minorHAnsi"/>
                <w:color w:val="1D1D1D"/>
                <w:lang w:eastAsia="es-ES"/>
              </w:rPr>
            </w:pPr>
            <w:r w:rsidRPr="00987C0F">
              <w:rPr>
                <w:rFonts w:eastAsia="Times New Roman" w:cstheme="minorHAnsi"/>
                <w:b/>
                <w:bCs/>
                <w:color w:val="1D1D1D"/>
                <w:lang w:eastAsia="es-ES"/>
              </w:rPr>
              <w:t>MODIFICACIÓN PRESUPUESTARIA 4</w:t>
            </w:r>
          </w:p>
          <w:p w14:paraId="5C021D5B" w14:textId="77777777" w:rsidR="00DA5BA6" w:rsidRPr="00987C0F" w:rsidRDefault="00DA5BA6" w:rsidP="00DA5BA6">
            <w:pPr>
              <w:shd w:val="clear" w:color="auto" w:fill="FFFFFF"/>
              <w:spacing w:after="150"/>
              <w:ind w:left="276"/>
              <w:jc w:val="center"/>
              <w:rPr>
                <w:rFonts w:eastAsia="Times New Roman" w:cstheme="minorHAnsi"/>
                <w:color w:val="1D1D1D"/>
                <w:lang w:eastAsia="es-ES"/>
              </w:rPr>
            </w:pPr>
            <w:r w:rsidRPr="00987C0F">
              <w:rPr>
                <w:rFonts w:eastAsia="Times New Roman" w:cstheme="minorHAnsi"/>
                <w:b/>
                <w:bCs/>
                <w:color w:val="1D1D1D"/>
                <w:lang w:eastAsia="es-ES"/>
              </w:rPr>
              <w:t>CRÉDITO EXTAORDINARIO</w:t>
            </w:r>
          </w:p>
          <w:p w14:paraId="582D0FC9" w14:textId="77777777" w:rsidR="00DA5BA6" w:rsidRPr="00987C0F" w:rsidRDefault="00DA5BA6" w:rsidP="00DA5BA6">
            <w:pPr>
              <w:shd w:val="clear" w:color="auto" w:fill="FFFFFF"/>
              <w:spacing w:after="150"/>
              <w:ind w:left="37"/>
              <w:jc w:val="both"/>
              <w:rPr>
                <w:rFonts w:eastAsia="Times New Roman" w:cstheme="minorHAnsi"/>
                <w:color w:val="1D1D1D"/>
                <w:lang w:eastAsia="es-ES"/>
              </w:rPr>
            </w:pPr>
            <w:r w:rsidRPr="00987C0F">
              <w:rPr>
                <w:rFonts w:eastAsia="Times New Roman" w:cstheme="minorHAnsi"/>
                <w:color w:val="1D1D1D"/>
                <w:lang w:eastAsia="es-ES"/>
              </w:rPr>
              <w:t>De la aplicación presupuestaria 9420 7680002 “retirada bloques de hormigón camino de Iriso” por importe 220 de euros se financia con la partida 8700000 “Remanente de tesorería para gastos generales”.</w:t>
            </w:r>
          </w:p>
          <w:p w14:paraId="4E3D9628" w14:textId="47ECE1F0" w:rsidR="00DA5BA6" w:rsidRPr="009D3D17" w:rsidRDefault="00DA5BA6" w:rsidP="00DA5BA6">
            <w:pPr>
              <w:jc w:val="both"/>
              <w:rPr>
                <w:rFonts w:cstheme="minorHAnsi"/>
                <w:b/>
                <w:bCs/>
              </w:rPr>
            </w:pPr>
            <w:r w:rsidRPr="009D3D17">
              <w:rPr>
                <w:rFonts w:cstheme="minorHAnsi"/>
                <w:b/>
                <w:bCs/>
              </w:rPr>
              <w:t>5.- Escritos y solicitudes</w:t>
            </w:r>
          </w:p>
          <w:p w14:paraId="5DE2FC55" w14:textId="77777777" w:rsidR="00DA5BA6" w:rsidRDefault="00DA5BA6" w:rsidP="00DA5BA6">
            <w:pPr>
              <w:jc w:val="both"/>
              <w:rPr>
                <w:rFonts w:cstheme="minorHAnsi"/>
              </w:rPr>
            </w:pPr>
          </w:p>
          <w:p w14:paraId="320615A7" w14:textId="32E03BA9" w:rsidR="00DA5BA6" w:rsidRDefault="00DA5BA6" w:rsidP="00DA5BA6">
            <w:pPr>
              <w:jc w:val="both"/>
              <w:rPr>
                <w:rFonts w:cstheme="minorHAnsi"/>
              </w:rPr>
            </w:pPr>
            <w:r>
              <w:rPr>
                <w:rFonts w:cstheme="minorHAnsi"/>
              </w:rPr>
              <w:t>Se analizan las diferentes solicitudes urbanísticas desde la última sesión.</w:t>
            </w:r>
          </w:p>
          <w:p w14:paraId="235111B7" w14:textId="77777777" w:rsidR="00DA5BA6" w:rsidRDefault="00DA5BA6" w:rsidP="00DA5BA6">
            <w:pPr>
              <w:jc w:val="both"/>
              <w:rPr>
                <w:rFonts w:cstheme="minorHAnsi"/>
              </w:rPr>
            </w:pPr>
          </w:p>
          <w:p w14:paraId="333E45E6" w14:textId="09AB2D5F" w:rsidR="00DA5BA6" w:rsidRDefault="00DA5BA6" w:rsidP="00DA5BA6">
            <w:pPr>
              <w:jc w:val="both"/>
              <w:rPr>
                <w:rFonts w:cstheme="minorHAnsi"/>
              </w:rPr>
            </w:pPr>
            <w:r>
              <w:rPr>
                <w:rFonts w:cstheme="minorHAnsi"/>
              </w:rPr>
              <w:t>Se analizan las solicitudes de modificación catastral y liquidación de los impuestos de plusvalía correspondiente.</w:t>
            </w:r>
          </w:p>
          <w:p w14:paraId="00EF02BD" w14:textId="77777777" w:rsidR="00DA5BA6" w:rsidRDefault="00DA5BA6" w:rsidP="00DA5BA6">
            <w:pPr>
              <w:jc w:val="both"/>
              <w:rPr>
                <w:rFonts w:cstheme="minorHAnsi"/>
              </w:rPr>
            </w:pPr>
          </w:p>
          <w:p w14:paraId="3C4AE40C" w14:textId="37058C92" w:rsidR="00DA5BA6" w:rsidRDefault="00DA5BA6" w:rsidP="00DA5BA6">
            <w:pPr>
              <w:jc w:val="both"/>
              <w:rPr>
                <w:rFonts w:cstheme="minorHAnsi"/>
              </w:rPr>
            </w:pPr>
            <w:r>
              <w:rPr>
                <w:rFonts w:cstheme="minorHAnsi"/>
              </w:rPr>
              <w:t>Se exponen las solicitudes de aprovechamiento forestal.</w:t>
            </w:r>
          </w:p>
          <w:p w14:paraId="5DB78C10" w14:textId="77777777" w:rsidR="00DA5BA6" w:rsidRDefault="00DA5BA6" w:rsidP="00DA5BA6">
            <w:pPr>
              <w:jc w:val="both"/>
              <w:rPr>
                <w:rFonts w:cstheme="minorHAnsi"/>
              </w:rPr>
            </w:pPr>
          </w:p>
          <w:p w14:paraId="121ADA91" w14:textId="7FDC3792" w:rsidR="00DA5BA6" w:rsidRDefault="00DA5BA6" w:rsidP="00DA5BA6">
            <w:pPr>
              <w:jc w:val="both"/>
              <w:rPr>
                <w:rFonts w:cstheme="minorHAnsi"/>
              </w:rPr>
            </w:pPr>
            <w:r>
              <w:rPr>
                <w:rFonts w:cstheme="minorHAnsi"/>
              </w:rPr>
              <w:t>Justo antes de empezar con el siguiente punto, siendo las 9.48 horas, José Antonio Sarratea abandona la sesión.</w:t>
            </w:r>
          </w:p>
          <w:p w14:paraId="27CC2FB3" w14:textId="77777777" w:rsidR="00DA5BA6" w:rsidRDefault="00DA5BA6" w:rsidP="00DA5BA6">
            <w:pPr>
              <w:jc w:val="both"/>
              <w:rPr>
                <w:rFonts w:cstheme="minorHAnsi"/>
              </w:rPr>
            </w:pPr>
          </w:p>
          <w:p w14:paraId="74A19772" w14:textId="3F5FC7AC" w:rsidR="00DA5BA6" w:rsidRDefault="00DA5BA6" w:rsidP="00DA5BA6">
            <w:pPr>
              <w:jc w:val="both"/>
              <w:rPr>
                <w:rFonts w:cstheme="minorHAnsi"/>
                <w:b/>
                <w:bCs/>
              </w:rPr>
            </w:pPr>
            <w:r w:rsidRPr="00AA6D5A">
              <w:rPr>
                <w:rFonts w:cstheme="minorHAnsi"/>
                <w:b/>
                <w:bCs/>
              </w:rPr>
              <w:t>6.- Resoluciones</w:t>
            </w:r>
          </w:p>
          <w:p w14:paraId="125061C8" w14:textId="77777777" w:rsidR="00DA5BA6" w:rsidRPr="00AA6D5A" w:rsidRDefault="00DA5BA6" w:rsidP="00DA5BA6">
            <w:pPr>
              <w:jc w:val="both"/>
              <w:rPr>
                <w:rFonts w:cstheme="minorHAnsi"/>
                <w:b/>
                <w:bCs/>
              </w:rPr>
            </w:pPr>
          </w:p>
          <w:p w14:paraId="7AA80B4B" w14:textId="42DB3F99" w:rsidR="00DA5BA6" w:rsidRDefault="00DA5BA6" w:rsidP="00DA5BA6">
            <w:pPr>
              <w:jc w:val="both"/>
              <w:rPr>
                <w:rFonts w:cstheme="minorHAnsi"/>
              </w:rPr>
            </w:pPr>
            <w:r>
              <w:rPr>
                <w:rFonts w:cstheme="minorHAnsi"/>
              </w:rPr>
              <w:lastRenderedPageBreak/>
              <w:t>1.- Resolución 30/2023 de 22 de marzo por la que se procede al reparto de la compensación por el número de corporativos correspondiente al ejercicio 2023.</w:t>
            </w:r>
          </w:p>
          <w:p w14:paraId="22BB2981" w14:textId="1FC20531" w:rsidR="00DA5BA6" w:rsidRDefault="00DA5BA6" w:rsidP="00DA5BA6">
            <w:pPr>
              <w:jc w:val="both"/>
              <w:rPr>
                <w:rFonts w:cstheme="minorHAnsi"/>
              </w:rPr>
            </w:pPr>
            <w:r>
              <w:rPr>
                <w:rFonts w:cstheme="minorHAnsi"/>
              </w:rPr>
              <w:t>2.- Resolución 31/2023 informando favorablemente a la licencia de obras de la solicitud 2023-E-RC-3.</w:t>
            </w:r>
          </w:p>
          <w:p w14:paraId="133CD128" w14:textId="77777777" w:rsidR="00DA5BA6" w:rsidRDefault="00DA5BA6" w:rsidP="00DA5BA6">
            <w:pPr>
              <w:jc w:val="both"/>
              <w:rPr>
                <w:rFonts w:cstheme="minorHAnsi"/>
              </w:rPr>
            </w:pPr>
          </w:p>
          <w:p w14:paraId="52E30325" w14:textId="61429222" w:rsidR="00DA5BA6" w:rsidRDefault="00DA5BA6" w:rsidP="00DA5BA6">
            <w:pPr>
              <w:jc w:val="both"/>
              <w:rPr>
                <w:rFonts w:cstheme="minorHAnsi"/>
              </w:rPr>
            </w:pPr>
            <w:r>
              <w:rPr>
                <w:rFonts w:cstheme="minorHAnsi"/>
              </w:rPr>
              <w:t>3.- Resolución 32/2023 de 30 de marzo de 2023 informando favorablemente a la licencia de obras 2023-E-RC-33</w:t>
            </w:r>
          </w:p>
          <w:p w14:paraId="6EE16C91" w14:textId="78F19A80" w:rsidR="00DA5BA6" w:rsidRDefault="00DA5BA6" w:rsidP="00DA5BA6">
            <w:pPr>
              <w:jc w:val="both"/>
              <w:rPr>
                <w:rFonts w:cstheme="minorHAnsi"/>
              </w:rPr>
            </w:pPr>
            <w:r>
              <w:rPr>
                <w:rFonts w:cstheme="minorHAnsi"/>
              </w:rPr>
              <w:t xml:space="preserve">4.-Resolución 33/2023 de 3 de abril por la que se adjudican las licencias de aparcamiento del </w:t>
            </w:r>
            <w:proofErr w:type="gramStart"/>
            <w:r>
              <w:rPr>
                <w:rFonts w:cstheme="minorHAnsi"/>
              </w:rPr>
              <w:t>parking</w:t>
            </w:r>
            <w:proofErr w:type="gramEnd"/>
            <w:r>
              <w:rPr>
                <w:rFonts w:cstheme="minorHAnsi"/>
              </w:rPr>
              <w:t xml:space="preserve"> de camiones de Legasa para el 2023.</w:t>
            </w:r>
          </w:p>
          <w:p w14:paraId="1780C646" w14:textId="77777777" w:rsidR="00DA5BA6" w:rsidRDefault="00DA5BA6" w:rsidP="00DA5BA6">
            <w:pPr>
              <w:jc w:val="both"/>
              <w:rPr>
                <w:rFonts w:cstheme="minorHAnsi"/>
              </w:rPr>
            </w:pPr>
          </w:p>
          <w:p w14:paraId="43DEF950" w14:textId="7C08AA53" w:rsidR="00DA5BA6" w:rsidRDefault="00DA5BA6" w:rsidP="00DA5BA6">
            <w:pPr>
              <w:jc w:val="both"/>
              <w:rPr>
                <w:rFonts w:cstheme="minorHAnsi"/>
              </w:rPr>
            </w:pPr>
            <w:r>
              <w:rPr>
                <w:rFonts w:cstheme="minorHAnsi"/>
              </w:rPr>
              <w:t>5.- Resolución 34/2023 de 3 de abril de 2023 por la que se concede subvención a Udalbiltza.</w:t>
            </w:r>
          </w:p>
          <w:p w14:paraId="5522C304" w14:textId="43FDE6E9" w:rsidR="00DA5BA6" w:rsidRDefault="00DA5BA6" w:rsidP="00DA5BA6">
            <w:pPr>
              <w:jc w:val="both"/>
              <w:rPr>
                <w:rFonts w:cstheme="minorHAnsi"/>
              </w:rPr>
            </w:pPr>
            <w:r>
              <w:rPr>
                <w:rFonts w:cstheme="minorHAnsi"/>
              </w:rPr>
              <w:t xml:space="preserve">6.-Resolución 35/2023 de 3 de abril por la que se concede subvención a Nafarroa </w:t>
            </w:r>
            <w:proofErr w:type="spellStart"/>
            <w:r>
              <w:rPr>
                <w:rFonts w:cstheme="minorHAnsi"/>
              </w:rPr>
              <w:t>Oinez</w:t>
            </w:r>
            <w:proofErr w:type="spellEnd"/>
            <w:r>
              <w:rPr>
                <w:rFonts w:cstheme="minorHAnsi"/>
              </w:rPr>
              <w:t>.</w:t>
            </w:r>
          </w:p>
          <w:p w14:paraId="25D16743" w14:textId="77777777" w:rsidR="00DA5BA6" w:rsidRDefault="00DA5BA6" w:rsidP="00DA5BA6">
            <w:pPr>
              <w:jc w:val="both"/>
              <w:rPr>
                <w:rFonts w:cstheme="minorHAnsi"/>
              </w:rPr>
            </w:pPr>
          </w:p>
          <w:p w14:paraId="4A8E76D8" w14:textId="12EFD08D" w:rsidR="00DA5BA6" w:rsidRDefault="00DA5BA6" w:rsidP="00DA5BA6">
            <w:pPr>
              <w:jc w:val="both"/>
              <w:rPr>
                <w:rFonts w:cstheme="minorHAnsi"/>
              </w:rPr>
            </w:pPr>
            <w:r>
              <w:rPr>
                <w:rFonts w:cstheme="minorHAnsi"/>
              </w:rPr>
              <w:t>7.-Resolución 36/2023 de 3 de abril informando favorablemente a la solicitud 2023-E-RC-44.</w:t>
            </w:r>
          </w:p>
          <w:p w14:paraId="7A8C3692" w14:textId="77777777" w:rsidR="00DA5BA6" w:rsidRDefault="00DA5BA6" w:rsidP="00DA5BA6">
            <w:pPr>
              <w:jc w:val="both"/>
              <w:rPr>
                <w:rFonts w:cstheme="minorHAnsi"/>
              </w:rPr>
            </w:pPr>
          </w:p>
          <w:p w14:paraId="165F5D3A" w14:textId="6D08CC40" w:rsidR="00DA5BA6" w:rsidRDefault="00DA5BA6" w:rsidP="00DA5BA6">
            <w:pPr>
              <w:jc w:val="both"/>
              <w:rPr>
                <w:rFonts w:cstheme="minorHAnsi"/>
              </w:rPr>
            </w:pPr>
            <w:r>
              <w:rPr>
                <w:rFonts w:cstheme="minorHAnsi"/>
              </w:rPr>
              <w:t>8.- Resolución 37/2023 de 3 de abril en respuesta a la solicitud 2023-E-RE-13.</w:t>
            </w:r>
          </w:p>
          <w:p w14:paraId="29CBC2E5" w14:textId="77777777" w:rsidR="00DA5BA6" w:rsidRDefault="00DA5BA6" w:rsidP="00DA5BA6">
            <w:pPr>
              <w:jc w:val="both"/>
              <w:rPr>
                <w:rFonts w:cstheme="minorHAnsi"/>
              </w:rPr>
            </w:pPr>
          </w:p>
          <w:p w14:paraId="166D3280" w14:textId="6F3DC46A" w:rsidR="00DA5BA6" w:rsidRDefault="00DA5BA6" w:rsidP="00DA5BA6">
            <w:pPr>
              <w:jc w:val="both"/>
              <w:rPr>
                <w:rFonts w:cstheme="minorHAnsi"/>
              </w:rPr>
            </w:pPr>
            <w:r>
              <w:rPr>
                <w:rFonts w:cstheme="minorHAnsi"/>
              </w:rPr>
              <w:t>9.- Resolución 38/2023 de 13 de abril de cambio de titularidad catastral como consecuencia de la solicitud 2023-E-RE-19.</w:t>
            </w:r>
          </w:p>
          <w:p w14:paraId="7410ABE4" w14:textId="77777777" w:rsidR="00DA5BA6" w:rsidRDefault="00DA5BA6" w:rsidP="00DA5BA6">
            <w:pPr>
              <w:jc w:val="both"/>
              <w:rPr>
                <w:rFonts w:cstheme="minorHAnsi"/>
              </w:rPr>
            </w:pPr>
          </w:p>
          <w:p w14:paraId="6B6AD59A" w14:textId="46ABD054" w:rsidR="00DA5BA6" w:rsidRDefault="00DA5BA6" w:rsidP="00DA5BA6">
            <w:pPr>
              <w:jc w:val="both"/>
              <w:rPr>
                <w:rFonts w:cstheme="minorHAnsi"/>
              </w:rPr>
            </w:pPr>
            <w:r>
              <w:rPr>
                <w:rFonts w:cstheme="minorHAnsi"/>
              </w:rPr>
              <w:t>10.- Resolución 39/2023 de 13 de abril informando favorablemente a la licencia de obras 2023-E-RC-14.</w:t>
            </w:r>
          </w:p>
          <w:p w14:paraId="00831FAC" w14:textId="77777777" w:rsidR="00DA5BA6" w:rsidRDefault="00DA5BA6" w:rsidP="00DA5BA6">
            <w:pPr>
              <w:jc w:val="both"/>
              <w:rPr>
                <w:rFonts w:cstheme="minorHAnsi"/>
              </w:rPr>
            </w:pPr>
          </w:p>
          <w:p w14:paraId="7B0B640B" w14:textId="4BAAFD64" w:rsidR="00DA5BA6" w:rsidRDefault="00DA5BA6" w:rsidP="00DA5BA6">
            <w:pPr>
              <w:jc w:val="both"/>
              <w:rPr>
                <w:rFonts w:cstheme="minorHAnsi"/>
              </w:rPr>
            </w:pPr>
            <w:r>
              <w:rPr>
                <w:rFonts w:cstheme="minorHAnsi"/>
              </w:rPr>
              <w:t xml:space="preserve">11.- Resolución 40/2023 de 17 de abril por la que se envía documentación justificativa de la subvención del inventario municipal </w:t>
            </w:r>
          </w:p>
          <w:p w14:paraId="751A7111" w14:textId="77777777" w:rsidR="00DA5BA6" w:rsidRDefault="00DA5BA6" w:rsidP="00DA5BA6">
            <w:pPr>
              <w:jc w:val="both"/>
              <w:rPr>
                <w:rFonts w:cstheme="minorHAnsi"/>
              </w:rPr>
            </w:pPr>
          </w:p>
          <w:p w14:paraId="7FC11D7F" w14:textId="1D59B68B" w:rsidR="00DA5BA6" w:rsidRDefault="00DA5BA6" w:rsidP="00DA5BA6">
            <w:pPr>
              <w:jc w:val="both"/>
              <w:rPr>
                <w:rFonts w:cstheme="minorHAnsi"/>
              </w:rPr>
            </w:pPr>
            <w:r>
              <w:rPr>
                <w:rFonts w:cstheme="minorHAnsi"/>
              </w:rPr>
              <w:t>12.- Resolución 41/2023 informando favorablemente a la licencia para la agregación de una finca de acuerdo con la solicitud 2023-E-RE-26</w:t>
            </w:r>
          </w:p>
          <w:p w14:paraId="052BEAD1" w14:textId="77777777" w:rsidR="00DA5BA6" w:rsidRDefault="00DA5BA6" w:rsidP="00DA5BA6">
            <w:pPr>
              <w:jc w:val="both"/>
              <w:rPr>
                <w:rFonts w:cstheme="minorHAnsi"/>
              </w:rPr>
            </w:pPr>
          </w:p>
          <w:p w14:paraId="45009AC5" w14:textId="3896D135" w:rsidR="00DA5BA6" w:rsidRDefault="00DA5BA6" w:rsidP="00DA5BA6">
            <w:pPr>
              <w:jc w:val="both"/>
              <w:rPr>
                <w:rFonts w:cstheme="minorHAnsi"/>
              </w:rPr>
            </w:pPr>
            <w:r>
              <w:rPr>
                <w:rFonts w:cstheme="minorHAnsi"/>
              </w:rPr>
              <w:t>13.- Resolución 42/2023 de 25 de abril de 2023 informando favorablemente a la licencia de obras 2023-E-RC-53.</w:t>
            </w:r>
          </w:p>
          <w:p w14:paraId="66AAF09F" w14:textId="77777777" w:rsidR="00DA5BA6" w:rsidRDefault="00DA5BA6" w:rsidP="00DA5BA6">
            <w:pPr>
              <w:jc w:val="both"/>
              <w:rPr>
                <w:rFonts w:cstheme="minorHAnsi"/>
              </w:rPr>
            </w:pPr>
          </w:p>
          <w:p w14:paraId="5C5CC7E7" w14:textId="130A713F" w:rsidR="00DA5BA6" w:rsidRDefault="00DA5BA6" w:rsidP="00DA5BA6">
            <w:pPr>
              <w:jc w:val="both"/>
              <w:rPr>
                <w:rFonts w:cstheme="minorHAnsi"/>
              </w:rPr>
            </w:pPr>
            <w:r>
              <w:rPr>
                <w:rFonts w:cstheme="minorHAnsi"/>
              </w:rPr>
              <w:t>14.- Resolución 43/2023 de 26 de abril por la que se aprueba el rolde del impuesto de vehículos de tracción mecánica 2023.</w:t>
            </w:r>
          </w:p>
          <w:p w14:paraId="72BB132D" w14:textId="77777777" w:rsidR="00DA5BA6" w:rsidRDefault="00DA5BA6" w:rsidP="00DA5BA6">
            <w:pPr>
              <w:jc w:val="both"/>
              <w:rPr>
                <w:rFonts w:cstheme="minorHAnsi"/>
              </w:rPr>
            </w:pPr>
          </w:p>
          <w:p w14:paraId="372E1FA4" w14:textId="6FD71777" w:rsidR="00DA5BA6" w:rsidRDefault="00DA5BA6" w:rsidP="00DA5BA6">
            <w:pPr>
              <w:jc w:val="both"/>
              <w:rPr>
                <w:rFonts w:cstheme="minorHAnsi"/>
              </w:rPr>
            </w:pPr>
            <w:r>
              <w:rPr>
                <w:rFonts w:cstheme="minorHAnsi"/>
              </w:rPr>
              <w:t>15.- Resolución 44/2023 de 27 de abril en respuesta a la solicitud 2022-E-RC-283.</w:t>
            </w:r>
          </w:p>
          <w:p w14:paraId="5E066F0A" w14:textId="77777777" w:rsidR="00DA5BA6" w:rsidRDefault="00DA5BA6" w:rsidP="00DA5BA6">
            <w:pPr>
              <w:jc w:val="both"/>
              <w:rPr>
                <w:rFonts w:cstheme="minorHAnsi"/>
              </w:rPr>
            </w:pPr>
          </w:p>
          <w:p w14:paraId="4D9FC5EF" w14:textId="42F8CE12" w:rsidR="00DA5BA6" w:rsidRDefault="00DA5BA6" w:rsidP="00DA5BA6">
            <w:pPr>
              <w:jc w:val="both"/>
              <w:rPr>
                <w:rFonts w:cstheme="minorHAnsi"/>
              </w:rPr>
            </w:pPr>
            <w:r>
              <w:rPr>
                <w:rFonts w:cstheme="minorHAnsi"/>
              </w:rPr>
              <w:t>16.- Resolución 45/2023 de 27 de abril por la que se da respuesta a la solicitud 2023-E-RC-60.</w:t>
            </w:r>
          </w:p>
          <w:p w14:paraId="544AA4C5" w14:textId="77777777" w:rsidR="00DA5BA6" w:rsidRDefault="00DA5BA6" w:rsidP="00DA5BA6">
            <w:pPr>
              <w:jc w:val="both"/>
              <w:rPr>
                <w:rFonts w:cstheme="minorHAnsi"/>
              </w:rPr>
            </w:pPr>
          </w:p>
          <w:p w14:paraId="347D73EA" w14:textId="2F08B55D" w:rsidR="00DA5BA6" w:rsidRDefault="00DA5BA6" w:rsidP="00DA5BA6">
            <w:pPr>
              <w:jc w:val="both"/>
              <w:rPr>
                <w:rFonts w:cstheme="minorHAnsi"/>
              </w:rPr>
            </w:pPr>
            <w:r>
              <w:rPr>
                <w:rFonts w:cstheme="minorHAnsi"/>
              </w:rPr>
              <w:t>17.- Resolución 46/2023 de 27 de abril por la que se solicita la baja de oficio definitiva de una relación de vehículos en la base de datos de Jefatura de Tráfico.</w:t>
            </w:r>
          </w:p>
          <w:p w14:paraId="50A37689" w14:textId="77777777" w:rsidR="00DA5BA6" w:rsidRDefault="00DA5BA6" w:rsidP="00DA5BA6">
            <w:pPr>
              <w:jc w:val="both"/>
              <w:rPr>
                <w:rFonts w:cstheme="minorHAnsi"/>
              </w:rPr>
            </w:pPr>
          </w:p>
          <w:p w14:paraId="2200235B" w14:textId="33CBF661" w:rsidR="00DA5BA6" w:rsidRDefault="00DA5BA6" w:rsidP="00DA5BA6">
            <w:pPr>
              <w:jc w:val="both"/>
              <w:rPr>
                <w:rFonts w:cstheme="minorHAnsi"/>
                <w:b/>
                <w:bCs/>
              </w:rPr>
            </w:pPr>
            <w:r w:rsidRPr="00EB60D5">
              <w:rPr>
                <w:rFonts w:cstheme="minorHAnsi"/>
                <w:b/>
                <w:bCs/>
              </w:rPr>
              <w:t>7.- Informativos</w:t>
            </w:r>
          </w:p>
          <w:p w14:paraId="17013BAD" w14:textId="77777777" w:rsidR="00DA5BA6" w:rsidRDefault="00DA5BA6" w:rsidP="00DA5BA6">
            <w:pPr>
              <w:jc w:val="both"/>
              <w:rPr>
                <w:rFonts w:cstheme="minorHAnsi"/>
                <w:b/>
                <w:bCs/>
              </w:rPr>
            </w:pPr>
          </w:p>
          <w:p w14:paraId="30DDBB08" w14:textId="7AE2825D" w:rsidR="00DA5BA6" w:rsidRDefault="00DA5BA6" w:rsidP="00DA5BA6">
            <w:pPr>
              <w:jc w:val="both"/>
              <w:rPr>
                <w:rFonts w:cstheme="minorHAnsi"/>
              </w:rPr>
            </w:pPr>
            <w:r>
              <w:rPr>
                <w:rFonts w:cstheme="minorHAnsi"/>
              </w:rPr>
              <w:t>Se analizan diferentes comunicaciones, notificaciones del Gobierno de Navarra.</w:t>
            </w:r>
          </w:p>
          <w:p w14:paraId="30B8F8F2" w14:textId="77777777" w:rsidR="00DA5BA6" w:rsidRDefault="00DA5BA6" w:rsidP="00DA5BA6">
            <w:pPr>
              <w:jc w:val="both"/>
              <w:rPr>
                <w:rFonts w:cstheme="minorHAnsi"/>
              </w:rPr>
            </w:pPr>
          </w:p>
          <w:p w14:paraId="268FA8F0" w14:textId="3B2F831C" w:rsidR="00DA5BA6" w:rsidRDefault="00DA5BA6" w:rsidP="00DA5BA6">
            <w:pPr>
              <w:jc w:val="both"/>
              <w:rPr>
                <w:rFonts w:cstheme="minorHAnsi"/>
              </w:rPr>
            </w:pPr>
            <w:r>
              <w:rPr>
                <w:rFonts w:cstheme="minorHAnsi"/>
              </w:rPr>
              <w:t>1.- Resolución de concesión de subvención correspondiente al 2023 destinada a financiar los gastos de funcionamiento de los Juzgados de Paz.</w:t>
            </w:r>
          </w:p>
          <w:p w14:paraId="445778A0" w14:textId="0CE83186" w:rsidR="00DA5BA6" w:rsidRDefault="00DA5BA6" w:rsidP="00DA5BA6">
            <w:pPr>
              <w:jc w:val="both"/>
              <w:rPr>
                <w:rFonts w:cstheme="minorHAnsi"/>
              </w:rPr>
            </w:pPr>
            <w:r>
              <w:rPr>
                <w:rFonts w:cstheme="minorHAnsi"/>
              </w:rPr>
              <w:t>2.- Analíticas de agua de Narbarte (apta) Oieregi (apta con no conformidad).</w:t>
            </w:r>
          </w:p>
          <w:p w14:paraId="05439AB5" w14:textId="77777777" w:rsidR="00DA5BA6" w:rsidRDefault="00DA5BA6" w:rsidP="00DA5BA6">
            <w:pPr>
              <w:jc w:val="both"/>
              <w:rPr>
                <w:rFonts w:cstheme="minorHAnsi"/>
              </w:rPr>
            </w:pPr>
          </w:p>
          <w:p w14:paraId="3E931837" w14:textId="3D09DA4A" w:rsidR="00DA5BA6" w:rsidRDefault="00DA5BA6" w:rsidP="00DA5BA6">
            <w:pPr>
              <w:jc w:val="both"/>
              <w:rPr>
                <w:rFonts w:cstheme="minorHAnsi"/>
              </w:rPr>
            </w:pPr>
            <w:r>
              <w:rPr>
                <w:rFonts w:cstheme="minorHAnsi"/>
              </w:rPr>
              <w:t>3.- Autorización de aprovechamiento forestal expediente 3120233147</w:t>
            </w:r>
          </w:p>
          <w:p w14:paraId="53B08E14" w14:textId="77777777" w:rsidR="00DA5BA6" w:rsidRDefault="00DA5BA6" w:rsidP="00DA5BA6">
            <w:pPr>
              <w:jc w:val="both"/>
              <w:rPr>
                <w:rFonts w:cstheme="minorHAnsi"/>
              </w:rPr>
            </w:pPr>
          </w:p>
          <w:p w14:paraId="7431679B" w14:textId="1788FAFD" w:rsidR="00DA5BA6" w:rsidRDefault="00DA5BA6" w:rsidP="00DA5BA6">
            <w:pPr>
              <w:jc w:val="both"/>
              <w:rPr>
                <w:rFonts w:cstheme="minorHAnsi"/>
              </w:rPr>
            </w:pPr>
            <w:r>
              <w:rPr>
                <w:rFonts w:cstheme="minorHAnsi"/>
              </w:rPr>
              <w:t>4.- Circular Ispa2023 (retribuciones 2022).</w:t>
            </w:r>
          </w:p>
          <w:p w14:paraId="4A7B509C" w14:textId="77777777" w:rsidR="00DA5BA6" w:rsidRDefault="00DA5BA6" w:rsidP="00DA5BA6">
            <w:pPr>
              <w:jc w:val="both"/>
              <w:rPr>
                <w:rFonts w:cstheme="minorHAnsi"/>
              </w:rPr>
            </w:pPr>
          </w:p>
          <w:p w14:paraId="1FD9E6ED" w14:textId="63FE6BD2" w:rsidR="00DA5BA6" w:rsidRDefault="00DA5BA6" w:rsidP="00DA5BA6">
            <w:pPr>
              <w:jc w:val="both"/>
              <w:rPr>
                <w:rFonts w:cstheme="minorHAnsi"/>
              </w:rPr>
            </w:pPr>
            <w:r>
              <w:rPr>
                <w:rFonts w:cstheme="minorHAnsi"/>
              </w:rPr>
              <w:t>5.- Concesión de subvención para la contratación de personas desempleadas.</w:t>
            </w:r>
          </w:p>
          <w:p w14:paraId="0D542EEE" w14:textId="77777777" w:rsidR="00DA5BA6" w:rsidRDefault="00DA5BA6" w:rsidP="00DA5BA6">
            <w:pPr>
              <w:jc w:val="both"/>
              <w:rPr>
                <w:rFonts w:cstheme="minorHAnsi"/>
              </w:rPr>
            </w:pPr>
          </w:p>
          <w:p w14:paraId="02E0C42D" w14:textId="6CFF4EC9" w:rsidR="00DA5BA6" w:rsidRDefault="00DA5BA6" w:rsidP="00DA5BA6">
            <w:pPr>
              <w:jc w:val="both"/>
              <w:rPr>
                <w:rFonts w:cstheme="minorHAnsi"/>
              </w:rPr>
            </w:pPr>
            <w:r>
              <w:rPr>
                <w:rFonts w:cstheme="minorHAnsi"/>
              </w:rPr>
              <w:t>6.- Autorización para la celebración de una prueba motociclista “ENDURO”.</w:t>
            </w:r>
          </w:p>
          <w:p w14:paraId="170C41F8" w14:textId="77777777" w:rsidR="00DA5BA6" w:rsidRDefault="00DA5BA6" w:rsidP="00DA5BA6">
            <w:pPr>
              <w:jc w:val="both"/>
              <w:rPr>
                <w:rFonts w:cstheme="minorHAnsi"/>
              </w:rPr>
            </w:pPr>
          </w:p>
          <w:p w14:paraId="21069765" w14:textId="3668E7C1" w:rsidR="00DA5BA6" w:rsidRDefault="00DA5BA6" w:rsidP="00DA5BA6">
            <w:pPr>
              <w:jc w:val="both"/>
              <w:rPr>
                <w:rFonts w:cstheme="minorHAnsi"/>
              </w:rPr>
            </w:pPr>
            <w:r>
              <w:rPr>
                <w:rFonts w:cstheme="minorHAnsi"/>
              </w:rPr>
              <w:lastRenderedPageBreak/>
              <w:t>7.- Circular informativa de las redes de abastecimiento, saneamiento y pluviales con redes.</w:t>
            </w:r>
          </w:p>
          <w:p w14:paraId="7FFB2B47" w14:textId="77777777" w:rsidR="00DA5BA6" w:rsidRDefault="00DA5BA6" w:rsidP="00DA5BA6">
            <w:pPr>
              <w:jc w:val="both"/>
              <w:rPr>
                <w:rFonts w:cstheme="minorHAnsi"/>
              </w:rPr>
            </w:pPr>
          </w:p>
          <w:p w14:paraId="74B584F8" w14:textId="29EEA320" w:rsidR="00DA5BA6" w:rsidRDefault="00DA5BA6" w:rsidP="00DA5BA6">
            <w:pPr>
              <w:jc w:val="both"/>
              <w:rPr>
                <w:rFonts w:cstheme="minorHAnsi"/>
              </w:rPr>
            </w:pPr>
            <w:r>
              <w:rPr>
                <w:rFonts w:cstheme="minorHAnsi"/>
              </w:rPr>
              <w:t>Se informa de que se ha iniciado el procedimiento para la elección del Juez de Paz titular y sustituto.</w:t>
            </w:r>
          </w:p>
          <w:p w14:paraId="76CB2441" w14:textId="77777777" w:rsidR="00DA5BA6" w:rsidRDefault="00DA5BA6" w:rsidP="00DA5BA6">
            <w:pPr>
              <w:jc w:val="both"/>
              <w:rPr>
                <w:rFonts w:cstheme="minorHAnsi"/>
              </w:rPr>
            </w:pPr>
          </w:p>
          <w:p w14:paraId="230501CC" w14:textId="3122B554" w:rsidR="00DA5BA6" w:rsidRPr="009D0596" w:rsidRDefault="00DA5BA6" w:rsidP="00DA5BA6">
            <w:pPr>
              <w:jc w:val="both"/>
              <w:rPr>
                <w:rFonts w:cstheme="minorHAnsi"/>
              </w:rPr>
            </w:pPr>
            <w:r>
              <w:rPr>
                <w:rFonts w:cstheme="minorHAnsi"/>
              </w:rPr>
              <w:t>Se informa de la comunicación de la Jefatura de Tráfico para bajas de oficio de vehículos que cumplan normativa.</w:t>
            </w:r>
          </w:p>
          <w:p w14:paraId="43039848" w14:textId="77777777" w:rsidR="00DA5BA6"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p>
          <w:p w14:paraId="3054AAB4" w14:textId="19F579B3" w:rsidR="00DA5BA6" w:rsidRPr="00987C0F"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987C0F">
              <w:rPr>
                <w:rFonts w:asciiTheme="minorHAnsi" w:hAnsiTheme="minorHAnsi" w:cstheme="minorHAnsi"/>
                <w:sz w:val="22"/>
                <w:szCs w:val="22"/>
              </w:rPr>
              <w:t>No habiendo más asuntos a tratar y siendo las 1</w:t>
            </w:r>
            <w:r>
              <w:rPr>
                <w:rFonts w:asciiTheme="minorHAnsi" w:hAnsiTheme="minorHAnsi" w:cstheme="minorHAnsi"/>
                <w:sz w:val="22"/>
                <w:szCs w:val="22"/>
              </w:rPr>
              <w:t>0</w:t>
            </w:r>
            <w:r w:rsidRPr="00987C0F">
              <w:rPr>
                <w:rFonts w:asciiTheme="minorHAnsi" w:hAnsiTheme="minorHAnsi" w:cstheme="minorHAnsi"/>
                <w:sz w:val="22"/>
                <w:szCs w:val="22"/>
              </w:rPr>
              <w:t xml:space="preserve">.45 horas, se levanta la presente acta que en prueba de conformidad firma conmigo el alcalde. </w:t>
            </w:r>
          </w:p>
          <w:p w14:paraId="3B2588CB" w14:textId="77777777" w:rsidR="00DA5BA6" w:rsidRPr="00987C0F"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987C0F">
              <w:rPr>
                <w:rFonts w:asciiTheme="minorHAnsi" w:hAnsiTheme="minorHAnsi" w:cstheme="minorHAnsi"/>
                <w:sz w:val="22"/>
                <w:szCs w:val="22"/>
              </w:rPr>
              <w:t>Doy fe</w:t>
            </w:r>
          </w:p>
          <w:p w14:paraId="29FD9F93" w14:textId="573368DE" w:rsidR="00DA5BA6" w:rsidRPr="00987C0F"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987C0F">
              <w:rPr>
                <w:rFonts w:asciiTheme="minorHAnsi" w:hAnsiTheme="minorHAnsi" w:cstheme="minorHAnsi"/>
                <w:sz w:val="22"/>
                <w:szCs w:val="22"/>
              </w:rPr>
              <w:t xml:space="preserve">En Bertizarana a 2 de mayo de 2023. </w:t>
            </w:r>
          </w:p>
          <w:p w14:paraId="01DF9D5A" w14:textId="622459F2" w:rsidR="00DA5BA6" w:rsidRPr="00987C0F"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987C0F">
              <w:rPr>
                <w:rFonts w:asciiTheme="minorHAnsi" w:hAnsiTheme="minorHAnsi" w:cstheme="minorHAnsi"/>
                <w:b/>
                <w:sz w:val="22"/>
                <w:szCs w:val="22"/>
              </w:rPr>
              <w:t xml:space="preserve">EL ALCALDE. - </w:t>
            </w:r>
            <w:r w:rsidRPr="00987C0F">
              <w:rPr>
                <w:rFonts w:asciiTheme="minorHAnsi" w:hAnsiTheme="minorHAnsi" w:cstheme="minorHAnsi"/>
                <w:b/>
                <w:sz w:val="22"/>
                <w:szCs w:val="22"/>
              </w:rPr>
              <w:tab/>
            </w:r>
            <w:r w:rsidRPr="00987C0F">
              <w:rPr>
                <w:rFonts w:asciiTheme="minorHAnsi" w:hAnsiTheme="minorHAnsi" w:cstheme="minorHAnsi"/>
                <w:b/>
                <w:sz w:val="22"/>
                <w:szCs w:val="22"/>
              </w:rPr>
              <w:tab/>
              <w:t>LA SECRETARIA. -</w:t>
            </w:r>
          </w:p>
          <w:p w14:paraId="7AA43C17" w14:textId="77777777" w:rsidR="00DA5BA6" w:rsidRPr="00987C0F" w:rsidRDefault="00DA5BA6" w:rsidP="00DA5BA6">
            <w:pPr>
              <w:jc w:val="both"/>
              <w:rPr>
                <w:rFonts w:cstheme="minorHAnsi"/>
              </w:rPr>
            </w:pPr>
          </w:p>
          <w:p w14:paraId="26145EF4" w14:textId="77777777" w:rsidR="00DA5BA6" w:rsidRPr="00987C0F" w:rsidRDefault="00DA5BA6" w:rsidP="00DA5BA6">
            <w:pPr>
              <w:jc w:val="both"/>
              <w:rPr>
                <w:rFonts w:cstheme="minorHAnsi"/>
              </w:rPr>
            </w:pPr>
          </w:p>
        </w:tc>
      </w:tr>
      <w:tr w:rsidR="00DA5BA6" w14:paraId="3CC04CC8" w14:textId="77777777" w:rsidTr="00F82FE6">
        <w:tc>
          <w:tcPr>
            <w:tcW w:w="4247" w:type="dxa"/>
          </w:tcPr>
          <w:p w14:paraId="46A0C281" w14:textId="77777777" w:rsidR="00DA5BA6" w:rsidRPr="00987C0F" w:rsidRDefault="00DA5BA6" w:rsidP="00DA5BA6">
            <w:pPr>
              <w:jc w:val="both"/>
              <w:rPr>
                <w:rFonts w:cstheme="minorHAnsi"/>
                <w:b/>
                <w:noProof/>
                <w:lang w:eastAsia="es-ES"/>
              </w:rPr>
            </w:pPr>
          </w:p>
        </w:tc>
        <w:tc>
          <w:tcPr>
            <w:tcW w:w="4247" w:type="dxa"/>
          </w:tcPr>
          <w:p w14:paraId="324AD000" w14:textId="2583A6BF" w:rsidR="00DA5BA6" w:rsidRPr="00987C0F" w:rsidRDefault="00DA5BA6" w:rsidP="00DA5BA6">
            <w:pPr>
              <w:jc w:val="both"/>
              <w:rPr>
                <w:rFonts w:cstheme="minorHAnsi"/>
                <w:b/>
                <w:noProof/>
                <w:lang w:eastAsia="es-ES"/>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9F64" w14:textId="77777777" w:rsidR="00127343" w:rsidRDefault="00127343" w:rsidP="006A0565">
      <w:pPr>
        <w:spacing w:after="0" w:line="240" w:lineRule="auto"/>
      </w:pPr>
      <w:r>
        <w:separator/>
      </w:r>
    </w:p>
  </w:endnote>
  <w:endnote w:type="continuationSeparator" w:id="0">
    <w:p w14:paraId="14E6B51F" w14:textId="77777777" w:rsidR="00127343" w:rsidRDefault="00127343"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E8DA" w14:textId="77777777" w:rsidR="00127343" w:rsidRDefault="00127343" w:rsidP="006A0565">
      <w:pPr>
        <w:spacing w:after="0" w:line="240" w:lineRule="auto"/>
      </w:pPr>
      <w:r>
        <w:separator/>
      </w:r>
    </w:p>
  </w:footnote>
  <w:footnote w:type="continuationSeparator" w:id="0">
    <w:p w14:paraId="2650649B" w14:textId="77777777" w:rsidR="00127343" w:rsidRDefault="00127343"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48243952"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C8E"/>
    <w:multiLevelType w:val="hybridMultilevel"/>
    <w:tmpl w:val="627CB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9576635">
    <w:abstractNumId w:val="2"/>
  </w:num>
  <w:num w:numId="2" w16cid:durableId="1872718198">
    <w:abstractNumId w:val="0"/>
  </w:num>
  <w:num w:numId="3" w16cid:durableId="1399356979">
    <w:abstractNumId w:val="1"/>
  </w:num>
  <w:num w:numId="4" w16cid:durableId="2009943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36DE"/>
    <w:rsid w:val="00036E9D"/>
    <w:rsid w:val="0004201F"/>
    <w:rsid w:val="00043827"/>
    <w:rsid w:val="00046A12"/>
    <w:rsid w:val="00056DE3"/>
    <w:rsid w:val="000571B6"/>
    <w:rsid w:val="00061EE7"/>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F092B"/>
    <w:rsid w:val="000F4981"/>
    <w:rsid w:val="000F61C5"/>
    <w:rsid w:val="001030F7"/>
    <w:rsid w:val="001044E9"/>
    <w:rsid w:val="00104F61"/>
    <w:rsid w:val="00107F39"/>
    <w:rsid w:val="00110EFC"/>
    <w:rsid w:val="00115F14"/>
    <w:rsid w:val="0012117A"/>
    <w:rsid w:val="00121D2A"/>
    <w:rsid w:val="00123983"/>
    <w:rsid w:val="00127343"/>
    <w:rsid w:val="00127A5A"/>
    <w:rsid w:val="00127FFB"/>
    <w:rsid w:val="00130AA0"/>
    <w:rsid w:val="00132797"/>
    <w:rsid w:val="001353C3"/>
    <w:rsid w:val="00136D54"/>
    <w:rsid w:val="00137B1C"/>
    <w:rsid w:val="001407B1"/>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D0A00"/>
    <w:rsid w:val="001D499F"/>
    <w:rsid w:val="001D4CDE"/>
    <w:rsid w:val="001D7FF4"/>
    <w:rsid w:val="001E3463"/>
    <w:rsid w:val="001F0928"/>
    <w:rsid w:val="001F0C58"/>
    <w:rsid w:val="001F293D"/>
    <w:rsid w:val="001F2F4C"/>
    <w:rsid w:val="001F4549"/>
    <w:rsid w:val="002054F1"/>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243A"/>
    <w:rsid w:val="002431C5"/>
    <w:rsid w:val="002468E6"/>
    <w:rsid w:val="00246A45"/>
    <w:rsid w:val="00250065"/>
    <w:rsid w:val="002530B4"/>
    <w:rsid w:val="00253ED0"/>
    <w:rsid w:val="00255488"/>
    <w:rsid w:val="00255A26"/>
    <w:rsid w:val="0025686E"/>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6F8D"/>
    <w:rsid w:val="002C729D"/>
    <w:rsid w:val="002D24D8"/>
    <w:rsid w:val="002D2D63"/>
    <w:rsid w:val="002D604F"/>
    <w:rsid w:val="002D60B8"/>
    <w:rsid w:val="002D670C"/>
    <w:rsid w:val="002D7A9A"/>
    <w:rsid w:val="002E1D57"/>
    <w:rsid w:val="002E3249"/>
    <w:rsid w:val="002E390A"/>
    <w:rsid w:val="002E45C6"/>
    <w:rsid w:val="002E6E3F"/>
    <w:rsid w:val="002F1D18"/>
    <w:rsid w:val="002F1F4B"/>
    <w:rsid w:val="002F53BC"/>
    <w:rsid w:val="0030484C"/>
    <w:rsid w:val="003049AB"/>
    <w:rsid w:val="00305C86"/>
    <w:rsid w:val="00321A67"/>
    <w:rsid w:val="003363D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4AF7"/>
    <w:rsid w:val="00391431"/>
    <w:rsid w:val="0039148E"/>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365C8"/>
    <w:rsid w:val="00437B1B"/>
    <w:rsid w:val="004418F7"/>
    <w:rsid w:val="00441E3D"/>
    <w:rsid w:val="00446ACF"/>
    <w:rsid w:val="004535F2"/>
    <w:rsid w:val="00453BE7"/>
    <w:rsid w:val="004544DA"/>
    <w:rsid w:val="0045562E"/>
    <w:rsid w:val="00456CD0"/>
    <w:rsid w:val="004600FA"/>
    <w:rsid w:val="004602CD"/>
    <w:rsid w:val="004625D4"/>
    <w:rsid w:val="00462DF3"/>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25CC"/>
    <w:rsid w:val="005030DB"/>
    <w:rsid w:val="005045D4"/>
    <w:rsid w:val="00510BDB"/>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71FD5"/>
    <w:rsid w:val="00574A66"/>
    <w:rsid w:val="00580DC0"/>
    <w:rsid w:val="005823B3"/>
    <w:rsid w:val="005837DC"/>
    <w:rsid w:val="00583D86"/>
    <w:rsid w:val="00587677"/>
    <w:rsid w:val="00587CCD"/>
    <w:rsid w:val="00590EF6"/>
    <w:rsid w:val="00591757"/>
    <w:rsid w:val="00595D3C"/>
    <w:rsid w:val="00597CD2"/>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7645"/>
    <w:rsid w:val="0061194B"/>
    <w:rsid w:val="006139EC"/>
    <w:rsid w:val="00614135"/>
    <w:rsid w:val="00614341"/>
    <w:rsid w:val="00616640"/>
    <w:rsid w:val="006170CE"/>
    <w:rsid w:val="00617EBF"/>
    <w:rsid w:val="00625C5B"/>
    <w:rsid w:val="0062672C"/>
    <w:rsid w:val="0063428E"/>
    <w:rsid w:val="00634771"/>
    <w:rsid w:val="00634A86"/>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1F8"/>
    <w:rsid w:val="00691FDE"/>
    <w:rsid w:val="00692CDB"/>
    <w:rsid w:val="00696649"/>
    <w:rsid w:val="00696790"/>
    <w:rsid w:val="00697EC6"/>
    <w:rsid w:val="006A03C8"/>
    <w:rsid w:val="006A0565"/>
    <w:rsid w:val="006A0690"/>
    <w:rsid w:val="006A2FFC"/>
    <w:rsid w:val="006A3419"/>
    <w:rsid w:val="006A384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FE6"/>
    <w:rsid w:val="006D3F81"/>
    <w:rsid w:val="006D3FCF"/>
    <w:rsid w:val="006D4B55"/>
    <w:rsid w:val="006D5F01"/>
    <w:rsid w:val="006E0D5E"/>
    <w:rsid w:val="006E2D67"/>
    <w:rsid w:val="006E63BF"/>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6C24"/>
    <w:rsid w:val="007502B4"/>
    <w:rsid w:val="00750DB1"/>
    <w:rsid w:val="00752F7A"/>
    <w:rsid w:val="0075405E"/>
    <w:rsid w:val="0075506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72AD"/>
    <w:rsid w:val="00827839"/>
    <w:rsid w:val="0083128F"/>
    <w:rsid w:val="0083158A"/>
    <w:rsid w:val="00836817"/>
    <w:rsid w:val="00842B5E"/>
    <w:rsid w:val="00843587"/>
    <w:rsid w:val="0084459D"/>
    <w:rsid w:val="00844A61"/>
    <w:rsid w:val="00847317"/>
    <w:rsid w:val="00850548"/>
    <w:rsid w:val="008508F1"/>
    <w:rsid w:val="00852789"/>
    <w:rsid w:val="00856657"/>
    <w:rsid w:val="008631D8"/>
    <w:rsid w:val="00864D9A"/>
    <w:rsid w:val="00865BB2"/>
    <w:rsid w:val="00867A35"/>
    <w:rsid w:val="00874E86"/>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7CE"/>
    <w:rsid w:val="008C4E9F"/>
    <w:rsid w:val="008C67DD"/>
    <w:rsid w:val="008D3270"/>
    <w:rsid w:val="008D3EC4"/>
    <w:rsid w:val="008D5585"/>
    <w:rsid w:val="008D6F9A"/>
    <w:rsid w:val="008E03B8"/>
    <w:rsid w:val="008E155B"/>
    <w:rsid w:val="008E2E77"/>
    <w:rsid w:val="008E4417"/>
    <w:rsid w:val="008E5CA5"/>
    <w:rsid w:val="008E679A"/>
    <w:rsid w:val="008F042E"/>
    <w:rsid w:val="00901AC3"/>
    <w:rsid w:val="00902D24"/>
    <w:rsid w:val="0091613A"/>
    <w:rsid w:val="009171B0"/>
    <w:rsid w:val="00921478"/>
    <w:rsid w:val="00924912"/>
    <w:rsid w:val="00926358"/>
    <w:rsid w:val="00930EED"/>
    <w:rsid w:val="0093551E"/>
    <w:rsid w:val="00935F0B"/>
    <w:rsid w:val="00937774"/>
    <w:rsid w:val="00940099"/>
    <w:rsid w:val="00940174"/>
    <w:rsid w:val="00940542"/>
    <w:rsid w:val="00944252"/>
    <w:rsid w:val="009455FC"/>
    <w:rsid w:val="00950A0F"/>
    <w:rsid w:val="00953C19"/>
    <w:rsid w:val="0095673D"/>
    <w:rsid w:val="00956CAC"/>
    <w:rsid w:val="00960640"/>
    <w:rsid w:val="00960E85"/>
    <w:rsid w:val="00961F3F"/>
    <w:rsid w:val="00963827"/>
    <w:rsid w:val="00964A15"/>
    <w:rsid w:val="00965E8E"/>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87C0F"/>
    <w:rsid w:val="0099126D"/>
    <w:rsid w:val="00991D83"/>
    <w:rsid w:val="00993BDC"/>
    <w:rsid w:val="00994233"/>
    <w:rsid w:val="009A2EAB"/>
    <w:rsid w:val="009A3981"/>
    <w:rsid w:val="009A4127"/>
    <w:rsid w:val="009B322B"/>
    <w:rsid w:val="009B762D"/>
    <w:rsid w:val="009B7F2A"/>
    <w:rsid w:val="009C0155"/>
    <w:rsid w:val="009C0511"/>
    <w:rsid w:val="009C19C2"/>
    <w:rsid w:val="009C446A"/>
    <w:rsid w:val="009D006B"/>
    <w:rsid w:val="009D03ED"/>
    <w:rsid w:val="009D0596"/>
    <w:rsid w:val="009D0690"/>
    <w:rsid w:val="009D0946"/>
    <w:rsid w:val="009D2729"/>
    <w:rsid w:val="009D3D17"/>
    <w:rsid w:val="009D6300"/>
    <w:rsid w:val="009D766B"/>
    <w:rsid w:val="009E31AB"/>
    <w:rsid w:val="009E340C"/>
    <w:rsid w:val="009E4D74"/>
    <w:rsid w:val="009E4D9A"/>
    <w:rsid w:val="009E521C"/>
    <w:rsid w:val="009E60D2"/>
    <w:rsid w:val="009F1062"/>
    <w:rsid w:val="009F7B33"/>
    <w:rsid w:val="00A028EB"/>
    <w:rsid w:val="00A035F6"/>
    <w:rsid w:val="00A0497C"/>
    <w:rsid w:val="00A06E75"/>
    <w:rsid w:val="00A10297"/>
    <w:rsid w:val="00A10C6C"/>
    <w:rsid w:val="00A14E4A"/>
    <w:rsid w:val="00A156B1"/>
    <w:rsid w:val="00A23F12"/>
    <w:rsid w:val="00A247EB"/>
    <w:rsid w:val="00A27F28"/>
    <w:rsid w:val="00A31E0B"/>
    <w:rsid w:val="00A3203C"/>
    <w:rsid w:val="00A33E4F"/>
    <w:rsid w:val="00A3563A"/>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A6D5A"/>
    <w:rsid w:val="00AB47D7"/>
    <w:rsid w:val="00AB725F"/>
    <w:rsid w:val="00AB7C2B"/>
    <w:rsid w:val="00AC0D99"/>
    <w:rsid w:val="00AC3415"/>
    <w:rsid w:val="00AC3FA2"/>
    <w:rsid w:val="00AC4933"/>
    <w:rsid w:val="00AC4C38"/>
    <w:rsid w:val="00AC61B9"/>
    <w:rsid w:val="00AD4017"/>
    <w:rsid w:val="00AE18DD"/>
    <w:rsid w:val="00AE5004"/>
    <w:rsid w:val="00AE59C2"/>
    <w:rsid w:val="00AE7F68"/>
    <w:rsid w:val="00AF614A"/>
    <w:rsid w:val="00AF75CD"/>
    <w:rsid w:val="00B02BBA"/>
    <w:rsid w:val="00B055FB"/>
    <w:rsid w:val="00B10E7D"/>
    <w:rsid w:val="00B146DD"/>
    <w:rsid w:val="00B14740"/>
    <w:rsid w:val="00B15B6E"/>
    <w:rsid w:val="00B1637A"/>
    <w:rsid w:val="00B16801"/>
    <w:rsid w:val="00B218D1"/>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E1FC5"/>
    <w:rsid w:val="00BE4BC8"/>
    <w:rsid w:val="00BE7F2E"/>
    <w:rsid w:val="00BF04F7"/>
    <w:rsid w:val="00BF23C2"/>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A05C5"/>
    <w:rsid w:val="00CA4CA6"/>
    <w:rsid w:val="00CA5CA0"/>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A52"/>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55FA"/>
    <w:rsid w:val="00D86013"/>
    <w:rsid w:val="00D87EEA"/>
    <w:rsid w:val="00D87FC8"/>
    <w:rsid w:val="00D90A70"/>
    <w:rsid w:val="00D90D7F"/>
    <w:rsid w:val="00D92195"/>
    <w:rsid w:val="00D92441"/>
    <w:rsid w:val="00D9280B"/>
    <w:rsid w:val="00D93DD5"/>
    <w:rsid w:val="00D95F84"/>
    <w:rsid w:val="00D96683"/>
    <w:rsid w:val="00D96E52"/>
    <w:rsid w:val="00D97482"/>
    <w:rsid w:val="00D97724"/>
    <w:rsid w:val="00DA18C6"/>
    <w:rsid w:val="00DA2806"/>
    <w:rsid w:val="00DA29B9"/>
    <w:rsid w:val="00DA2F6A"/>
    <w:rsid w:val="00DA3D1D"/>
    <w:rsid w:val="00DA5BA6"/>
    <w:rsid w:val="00DB7E5F"/>
    <w:rsid w:val="00DC0253"/>
    <w:rsid w:val="00DC0609"/>
    <w:rsid w:val="00DC3C98"/>
    <w:rsid w:val="00DC429F"/>
    <w:rsid w:val="00DD1125"/>
    <w:rsid w:val="00DD1210"/>
    <w:rsid w:val="00DD24F0"/>
    <w:rsid w:val="00DD2CAD"/>
    <w:rsid w:val="00DD4829"/>
    <w:rsid w:val="00DD5D2C"/>
    <w:rsid w:val="00DE6F87"/>
    <w:rsid w:val="00DF00EA"/>
    <w:rsid w:val="00DF575A"/>
    <w:rsid w:val="00DF60CB"/>
    <w:rsid w:val="00E00E62"/>
    <w:rsid w:val="00E012DD"/>
    <w:rsid w:val="00E0323D"/>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322A"/>
    <w:rsid w:val="00E53A09"/>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3B71"/>
    <w:rsid w:val="00EA501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F01200"/>
    <w:rsid w:val="00F0311F"/>
    <w:rsid w:val="00F0496B"/>
    <w:rsid w:val="00F0670D"/>
    <w:rsid w:val="00F124D1"/>
    <w:rsid w:val="00F13494"/>
    <w:rsid w:val="00F14BD1"/>
    <w:rsid w:val="00F15263"/>
    <w:rsid w:val="00F16C6F"/>
    <w:rsid w:val="00F22915"/>
    <w:rsid w:val="00F26801"/>
    <w:rsid w:val="00F27833"/>
    <w:rsid w:val="00F40057"/>
    <w:rsid w:val="00F42BDD"/>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6689"/>
    <w:rsid w:val="00FA6FC4"/>
    <w:rsid w:val="00FB1930"/>
    <w:rsid w:val="00FB2345"/>
    <w:rsid w:val="00FB416A"/>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6D"/>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215</TotalTime>
  <Pages>8</Pages>
  <Words>2579</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38</cp:revision>
  <cp:lastPrinted>2023-05-26T11:47:00Z</cp:lastPrinted>
  <dcterms:created xsi:type="dcterms:W3CDTF">2023-05-26T08:20:00Z</dcterms:created>
  <dcterms:modified xsi:type="dcterms:W3CDTF">2023-06-14T08:33:00Z</dcterms:modified>
</cp:coreProperties>
</file>