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8801" w:type="dxa"/>
        <w:tblInd w:w="0" w:type="dxa"/>
        <w:tblLayout w:type="fixed"/>
        <w:tblLook w:val="01E0" w:firstRow="1" w:lastRow="1" w:firstColumn="1" w:lastColumn="1" w:noHBand="0" w:noVBand="0"/>
      </w:tblPr>
      <w:tblGrid>
        <w:gridCol w:w="4270"/>
        <w:gridCol w:w="4531"/>
      </w:tblGrid>
      <w:tr w:rsidR="00FB2CD2" w:rsidRPr="00193AF4" w14:paraId="4B7D083C" w14:textId="77777777" w:rsidTr="00C01063">
        <w:trPr>
          <w:trHeight w:val="649"/>
        </w:trPr>
        <w:tc>
          <w:tcPr>
            <w:tcW w:w="4270" w:type="dxa"/>
          </w:tcPr>
          <w:p w14:paraId="0F26F578" w14:textId="2ED9B762" w:rsidR="00C01063" w:rsidRPr="00193AF4" w:rsidRDefault="00C01063">
            <w:pPr>
              <w:jc w:val="center"/>
              <w:rPr>
                <w:rFonts w:cstheme="minorHAnsi"/>
                <w:b/>
                <w:noProof/>
                <w:lang w:val="eu-ES" w:eastAsia="es-ES"/>
              </w:rPr>
            </w:pPr>
            <w:r w:rsidRPr="00193AF4">
              <w:rPr>
                <w:rFonts w:cstheme="minorHAnsi"/>
                <w:b/>
                <w:noProof/>
                <w:lang w:val="eu-ES" w:eastAsia="es-ES"/>
              </w:rPr>
              <w:t>202</w:t>
            </w:r>
            <w:r w:rsidR="00350128" w:rsidRPr="00193AF4">
              <w:rPr>
                <w:rFonts w:cstheme="minorHAnsi"/>
                <w:b/>
                <w:noProof/>
                <w:lang w:val="eu-ES" w:eastAsia="es-ES"/>
              </w:rPr>
              <w:t>5</w:t>
            </w:r>
            <w:r w:rsidRPr="00193AF4">
              <w:rPr>
                <w:rFonts w:cstheme="minorHAnsi"/>
                <w:b/>
                <w:noProof/>
                <w:lang w:val="eu-ES" w:eastAsia="es-ES"/>
              </w:rPr>
              <w:t xml:space="preserve">KO </w:t>
            </w:r>
            <w:r w:rsidR="00CF5EC4">
              <w:rPr>
                <w:rFonts w:cstheme="minorHAnsi"/>
                <w:b/>
                <w:noProof/>
                <w:lang w:val="eu-ES" w:eastAsia="es-ES"/>
              </w:rPr>
              <w:t>EKAINAREN 19</w:t>
            </w:r>
            <w:r w:rsidRPr="00193AF4">
              <w:rPr>
                <w:rFonts w:cstheme="minorHAnsi"/>
                <w:b/>
                <w:noProof/>
                <w:lang w:val="eu-ES" w:eastAsia="es-ES"/>
              </w:rPr>
              <w:t>KO OHIKO BILKURAREN AKTA</w:t>
            </w:r>
          </w:p>
          <w:p w14:paraId="64A3A700" w14:textId="77777777" w:rsidR="00C01063" w:rsidRPr="00193AF4" w:rsidRDefault="00C01063">
            <w:pPr>
              <w:pStyle w:val="TableParagraph"/>
              <w:spacing w:before="1"/>
              <w:ind w:left="142" w:right="55"/>
              <w:jc w:val="center"/>
              <w:rPr>
                <w:rFonts w:asciiTheme="minorHAnsi" w:hAnsiTheme="minorHAnsi" w:cstheme="minorHAnsi"/>
                <w:b/>
                <w:lang w:val="eu-ES"/>
              </w:rPr>
            </w:pPr>
          </w:p>
        </w:tc>
        <w:tc>
          <w:tcPr>
            <w:tcW w:w="4531" w:type="dxa"/>
            <w:hideMark/>
          </w:tcPr>
          <w:p w14:paraId="754AA3DB" w14:textId="793F744E" w:rsidR="00C01063" w:rsidRPr="007B6624" w:rsidRDefault="00C01063" w:rsidP="00E4344C">
            <w:pPr>
              <w:pStyle w:val="TableParagraph"/>
              <w:spacing w:before="1"/>
              <w:ind w:left="142" w:right="231"/>
              <w:jc w:val="center"/>
              <w:rPr>
                <w:rFonts w:asciiTheme="minorHAnsi" w:hAnsiTheme="minorHAnsi" w:cstheme="minorHAnsi"/>
                <w:b/>
                <w:lang w:val="es-ES"/>
              </w:rPr>
            </w:pPr>
            <w:r w:rsidRPr="007B6624">
              <w:rPr>
                <w:rFonts w:asciiTheme="minorHAnsi" w:hAnsiTheme="minorHAnsi" w:cstheme="minorHAnsi"/>
                <w:b/>
                <w:noProof/>
                <w:lang w:val="es-ES" w:eastAsia="es-ES"/>
              </w:rPr>
              <w:t>ACTA DE LA SESIÓN</w:t>
            </w:r>
            <w:r w:rsidR="00CF5EC4" w:rsidRPr="007B6624">
              <w:rPr>
                <w:rFonts w:asciiTheme="minorHAnsi" w:hAnsiTheme="minorHAnsi" w:cstheme="minorHAnsi"/>
                <w:b/>
                <w:noProof/>
                <w:lang w:val="es-ES" w:eastAsia="es-ES"/>
              </w:rPr>
              <w:t xml:space="preserve"> </w:t>
            </w:r>
            <w:r w:rsidRPr="007B6624">
              <w:rPr>
                <w:rFonts w:asciiTheme="minorHAnsi" w:hAnsiTheme="minorHAnsi" w:cstheme="minorHAnsi"/>
                <w:b/>
                <w:noProof/>
                <w:lang w:val="es-ES" w:eastAsia="es-ES"/>
              </w:rPr>
              <w:t xml:space="preserve">ORDINARIA DEL </w:t>
            </w:r>
            <w:r w:rsidR="00CF5EC4" w:rsidRPr="007B6624">
              <w:rPr>
                <w:rFonts w:asciiTheme="minorHAnsi" w:hAnsiTheme="minorHAnsi" w:cstheme="minorHAnsi"/>
                <w:b/>
                <w:noProof/>
                <w:lang w:val="es-ES" w:eastAsia="es-ES"/>
              </w:rPr>
              <w:t>19</w:t>
            </w:r>
            <w:r w:rsidRPr="007B6624">
              <w:rPr>
                <w:rFonts w:asciiTheme="minorHAnsi" w:hAnsiTheme="minorHAnsi" w:cstheme="minorHAnsi"/>
                <w:b/>
                <w:noProof/>
                <w:lang w:val="es-ES" w:eastAsia="es-ES"/>
              </w:rPr>
              <w:t xml:space="preserve"> DE </w:t>
            </w:r>
            <w:r w:rsidR="00CF5EC4" w:rsidRPr="007B6624">
              <w:rPr>
                <w:rFonts w:asciiTheme="minorHAnsi" w:hAnsiTheme="minorHAnsi" w:cstheme="minorHAnsi"/>
                <w:b/>
                <w:noProof/>
                <w:lang w:val="es-ES" w:eastAsia="es-ES"/>
              </w:rPr>
              <w:t>JUNIO</w:t>
            </w:r>
            <w:r w:rsidRPr="007B6624">
              <w:rPr>
                <w:rFonts w:asciiTheme="minorHAnsi" w:hAnsiTheme="minorHAnsi" w:cstheme="minorHAnsi"/>
                <w:b/>
                <w:noProof/>
                <w:lang w:val="es-ES" w:eastAsia="es-ES"/>
              </w:rPr>
              <w:t xml:space="preserve"> DE 202</w:t>
            </w:r>
            <w:r w:rsidR="00350128" w:rsidRPr="007B6624">
              <w:rPr>
                <w:rFonts w:asciiTheme="minorHAnsi" w:hAnsiTheme="minorHAnsi" w:cstheme="minorHAnsi"/>
                <w:b/>
                <w:noProof/>
                <w:lang w:val="es-ES" w:eastAsia="es-ES"/>
              </w:rPr>
              <w:t>5</w:t>
            </w:r>
          </w:p>
        </w:tc>
      </w:tr>
      <w:tr w:rsidR="00FB2CD2" w:rsidRPr="00193AF4" w14:paraId="2F9B5D60" w14:textId="77777777" w:rsidTr="00C01063">
        <w:trPr>
          <w:trHeight w:val="649"/>
        </w:trPr>
        <w:tc>
          <w:tcPr>
            <w:tcW w:w="4270" w:type="dxa"/>
          </w:tcPr>
          <w:p w14:paraId="16B1D36B" w14:textId="77777777" w:rsidR="00C01063" w:rsidRPr="00193AF4" w:rsidRDefault="00C01063">
            <w:pPr>
              <w:jc w:val="both"/>
              <w:rPr>
                <w:rFonts w:cstheme="minorHAnsi"/>
                <w:b/>
                <w:noProof/>
                <w:lang w:val="eu-ES" w:eastAsia="es-ES"/>
              </w:rPr>
            </w:pPr>
            <w:r w:rsidRPr="00193AF4">
              <w:rPr>
                <w:rFonts w:cstheme="minorHAnsi"/>
                <w:b/>
                <w:noProof/>
                <w:lang w:val="eu-ES" w:eastAsia="es-ES"/>
              </w:rPr>
              <w:t>Lehendakari jauna</w:t>
            </w:r>
          </w:p>
          <w:p w14:paraId="3F087FBF" w14:textId="77777777" w:rsidR="00C01063" w:rsidRPr="00193AF4" w:rsidRDefault="00C01063">
            <w:pPr>
              <w:jc w:val="both"/>
              <w:rPr>
                <w:rFonts w:cstheme="minorHAnsi"/>
                <w:bCs/>
                <w:noProof/>
                <w:lang w:val="eu-ES" w:eastAsia="es-ES"/>
              </w:rPr>
            </w:pPr>
            <w:r w:rsidRPr="00193AF4">
              <w:rPr>
                <w:rFonts w:cstheme="minorHAnsi"/>
                <w:bCs/>
                <w:noProof/>
                <w:lang w:val="eu-ES" w:eastAsia="es-ES"/>
              </w:rPr>
              <w:t>Andrés Echenique Iriarte jn.</w:t>
            </w:r>
          </w:p>
          <w:p w14:paraId="44198DFD" w14:textId="77777777" w:rsidR="00C01063" w:rsidRPr="00193AF4" w:rsidRDefault="00C01063">
            <w:pPr>
              <w:jc w:val="both"/>
              <w:rPr>
                <w:rFonts w:cstheme="minorHAnsi"/>
                <w:b/>
                <w:noProof/>
                <w:lang w:val="eu-ES" w:eastAsia="es-ES"/>
              </w:rPr>
            </w:pPr>
            <w:r w:rsidRPr="00193AF4">
              <w:rPr>
                <w:rFonts w:cstheme="minorHAnsi"/>
                <w:b/>
                <w:noProof/>
                <w:lang w:val="eu-ES" w:eastAsia="es-ES"/>
              </w:rPr>
              <w:t>Bertaratutakoak</w:t>
            </w:r>
          </w:p>
          <w:p w14:paraId="23690751" w14:textId="44A241DF" w:rsidR="00C01063" w:rsidRPr="00193AF4" w:rsidRDefault="00C01063">
            <w:pPr>
              <w:jc w:val="both"/>
              <w:rPr>
                <w:rFonts w:cstheme="minorHAnsi"/>
                <w:bCs/>
                <w:noProof/>
                <w:lang w:val="eu-ES" w:eastAsia="es-ES"/>
              </w:rPr>
            </w:pPr>
            <w:r w:rsidRPr="00193AF4">
              <w:rPr>
                <w:rFonts w:cstheme="minorHAnsi"/>
                <w:bCs/>
                <w:noProof/>
                <w:lang w:val="eu-ES" w:eastAsia="es-ES"/>
              </w:rPr>
              <w:t>.</w:t>
            </w:r>
          </w:p>
          <w:p w14:paraId="35E51235" w14:textId="77777777" w:rsidR="00C01063" w:rsidRPr="00193AF4" w:rsidRDefault="00C01063">
            <w:pPr>
              <w:jc w:val="both"/>
              <w:rPr>
                <w:rFonts w:cstheme="minorHAnsi"/>
                <w:bCs/>
                <w:noProof/>
                <w:lang w:val="eu-ES" w:eastAsia="es-ES"/>
              </w:rPr>
            </w:pPr>
            <w:r w:rsidRPr="00193AF4">
              <w:rPr>
                <w:rFonts w:cstheme="minorHAnsi"/>
                <w:bCs/>
                <w:noProof/>
                <w:lang w:val="eu-ES" w:eastAsia="es-ES"/>
              </w:rPr>
              <w:t>José José Antonio Sarratea Recarte</w:t>
            </w:r>
          </w:p>
          <w:p w14:paraId="38972BBB" w14:textId="77777777" w:rsidR="00350128" w:rsidRPr="00193AF4" w:rsidRDefault="00350128" w:rsidP="00350128">
            <w:pPr>
              <w:jc w:val="both"/>
              <w:rPr>
                <w:rFonts w:cstheme="minorHAnsi"/>
                <w:bCs/>
                <w:noProof/>
                <w:lang w:val="eu-ES" w:eastAsia="es-ES"/>
              </w:rPr>
            </w:pPr>
            <w:r w:rsidRPr="00193AF4">
              <w:rPr>
                <w:rFonts w:cstheme="minorHAnsi"/>
                <w:bCs/>
                <w:noProof/>
                <w:lang w:val="eu-ES" w:eastAsia="es-ES"/>
              </w:rPr>
              <w:t>Iker Tranche Laurnaga jn.</w:t>
            </w:r>
          </w:p>
          <w:p w14:paraId="472CDCC3" w14:textId="77777777" w:rsidR="007F1FEB" w:rsidRPr="00193AF4" w:rsidRDefault="007F1FEB" w:rsidP="007F1FEB">
            <w:pPr>
              <w:jc w:val="both"/>
              <w:rPr>
                <w:rFonts w:cstheme="minorHAnsi"/>
                <w:bCs/>
                <w:noProof/>
                <w:lang w:val="eu-ES" w:eastAsia="es-ES"/>
              </w:rPr>
            </w:pPr>
            <w:r w:rsidRPr="00193AF4">
              <w:rPr>
                <w:rFonts w:cstheme="minorHAnsi"/>
                <w:bCs/>
                <w:noProof/>
                <w:lang w:val="eu-ES" w:eastAsia="es-ES"/>
              </w:rPr>
              <w:t xml:space="preserve">Román Aguerre Lizarreta jn. </w:t>
            </w:r>
          </w:p>
          <w:p w14:paraId="65528679" w14:textId="77777777" w:rsidR="00C01063" w:rsidRPr="00193AF4" w:rsidRDefault="00C01063">
            <w:pPr>
              <w:jc w:val="both"/>
              <w:rPr>
                <w:rFonts w:cstheme="minorHAnsi"/>
                <w:b/>
                <w:noProof/>
                <w:lang w:val="eu-ES" w:eastAsia="es-ES"/>
              </w:rPr>
            </w:pPr>
            <w:r w:rsidRPr="00193AF4">
              <w:rPr>
                <w:rFonts w:cstheme="minorHAnsi"/>
                <w:b/>
                <w:noProof/>
                <w:lang w:val="eu-ES" w:eastAsia="es-ES"/>
              </w:rPr>
              <w:t>Ez bertaratutakoak etorri ez izana justifikatu dutenak</w:t>
            </w:r>
          </w:p>
          <w:p w14:paraId="62A83288" w14:textId="1FC5ED04" w:rsidR="00350128" w:rsidRPr="00193AF4" w:rsidRDefault="007F1FEB">
            <w:pPr>
              <w:jc w:val="both"/>
              <w:rPr>
                <w:rFonts w:cstheme="minorHAnsi"/>
                <w:bCs/>
                <w:noProof/>
                <w:lang w:val="eu-ES" w:eastAsia="es-ES"/>
              </w:rPr>
            </w:pPr>
            <w:r w:rsidRPr="00193AF4">
              <w:rPr>
                <w:rFonts w:cstheme="minorHAnsi"/>
                <w:bCs/>
                <w:noProof/>
                <w:lang w:val="eu-ES" w:eastAsia="es-ES"/>
              </w:rPr>
              <w:t>Jose Antonio Jauregui Juantorena jn</w:t>
            </w:r>
          </w:p>
          <w:p w14:paraId="130D311C" w14:textId="77777777" w:rsidR="007F1FEB" w:rsidRPr="00193AF4" w:rsidRDefault="007F1FEB">
            <w:pPr>
              <w:jc w:val="both"/>
              <w:rPr>
                <w:rFonts w:cstheme="minorHAnsi"/>
                <w:bCs/>
                <w:noProof/>
                <w:lang w:val="eu-ES" w:eastAsia="es-ES"/>
              </w:rPr>
            </w:pPr>
          </w:p>
          <w:p w14:paraId="1F2E6751" w14:textId="77BA664A" w:rsidR="00C01063" w:rsidRPr="00193AF4" w:rsidRDefault="00C01063">
            <w:pPr>
              <w:jc w:val="both"/>
              <w:rPr>
                <w:rFonts w:cstheme="minorHAnsi"/>
                <w:lang w:val="eu-ES"/>
              </w:rPr>
            </w:pPr>
            <w:r w:rsidRPr="00193AF4">
              <w:rPr>
                <w:rFonts w:cstheme="minorHAnsi"/>
                <w:lang w:val="eu-ES"/>
              </w:rPr>
              <w:t>Narbarte herrian (Bertizaranako udalerria), 202</w:t>
            </w:r>
            <w:r w:rsidR="00350128" w:rsidRPr="00193AF4">
              <w:rPr>
                <w:rFonts w:cstheme="minorHAnsi"/>
                <w:lang w:val="eu-ES"/>
              </w:rPr>
              <w:t>5</w:t>
            </w:r>
            <w:r w:rsidRPr="00193AF4">
              <w:rPr>
                <w:rFonts w:cstheme="minorHAnsi"/>
                <w:lang w:val="eu-ES"/>
              </w:rPr>
              <w:t xml:space="preserve">ko </w:t>
            </w:r>
            <w:r w:rsidR="00CF5EC4">
              <w:rPr>
                <w:rFonts w:cstheme="minorHAnsi"/>
                <w:lang w:val="eu-ES"/>
              </w:rPr>
              <w:t>ekainaren 19</w:t>
            </w:r>
            <w:r w:rsidRPr="00193AF4">
              <w:rPr>
                <w:rFonts w:cstheme="minorHAnsi"/>
                <w:lang w:val="eu-ES"/>
              </w:rPr>
              <w:t xml:space="preserve">an, </w:t>
            </w:r>
            <w:r w:rsidR="00CF5EC4">
              <w:rPr>
                <w:rFonts w:cstheme="minorHAnsi"/>
                <w:lang w:val="eu-ES"/>
              </w:rPr>
              <w:t>08</w:t>
            </w:r>
            <w:r w:rsidR="007F1FEB" w:rsidRPr="00193AF4">
              <w:rPr>
                <w:rFonts w:cstheme="minorHAnsi"/>
                <w:lang w:val="eu-ES"/>
              </w:rPr>
              <w:t>.</w:t>
            </w:r>
            <w:r w:rsidR="00CF5EC4">
              <w:rPr>
                <w:rFonts w:cstheme="minorHAnsi"/>
                <w:lang w:val="eu-ES"/>
              </w:rPr>
              <w:t>3</w:t>
            </w:r>
            <w:r w:rsidR="007F1FEB" w:rsidRPr="00193AF4">
              <w:rPr>
                <w:rFonts w:cstheme="minorHAnsi"/>
                <w:lang w:val="eu-ES"/>
              </w:rPr>
              <w:t xml:space="preserve">0 </w:t>
            </w:r>
            <w:proofErr w:type="spellStart"/>
            <w:r w:rsidRPr="00193AF4">
              <w:rPr>
                <w:rFonts w:cstheme="minorHAnsi"/>
                <w:lang w:val="eu-ES"/>
              </w:rPr>
              <w:t>etan</w:t>
            </w:r>
            <w:proofErr w:type="spellEnd"/>
            <w:r w:rsidRPr="00193AF4">
              <w:rPr>
                <w:rFonts w:cstheme="minorHAnsi"/>
                <w:lang w:val="eu-ES"/>
              </w:rPr>
              <w:t>, eta Andrés Echenique Iriarte alkatearen lehendakaritzapean, zinegotzi hauek bildu dira Herriko Etxean, bilkura arruntean, legez deialdia egin ondoren, eta Itziar Iribarren Recarte idazkariak lagunduta.</w:t>
            </w:r>
          </w:p>
          <w:p w14:paraId="523E4AAB" w14:textId="77777777" w:rsidR="00C01063" w:rsidRPr="00193AF4" w:rsidRDefault="00C01063">
            <w:pPr>
              <w:jc w:val="both"/>
              <w:rPr>
                <w:rFonts w:cstheme="minorHAnsi"/>
                <w:lang w:val="eu-ES"/>
              </w:rPr>
            </w:pPr>
          </w:p>
          <w:p w14:paraId="3AC35D76" w14:textId="77777777" w:rsidR="00C01063" w:rsidRPr="00193AF4" w:rsidRDefault="00C01063">
            <w:pPr>
              <w:jc w:val="both"/>
              <w:rPr>
                <w:rFonts w:cstheme="minorHAnsi"/>
                <w:lang w:val="eu-ES"/>
              </w:rPr>
            </w:pPr>
            <w:r w:rsidRPr="00193AF4">
              <w:rPr>
                <w:rFonts w:cstheme="minorHAnsi"/>
                <w:lang w:val="eu-ES"/>
              </w:rPr>
              <w:t>Idazkariak legez eskatutako quoruma badagoela egiaztatu ondoren, batzordeburuak bilkura hasteko agindu du eta deialdian zehaztutako puntu hauek aztertu dira.</w:t>
            </w:r>
          </w:p>
          <w:p w14:paraId="73E53B73" w14:textId="77777777" w:rsidR="00C01063" w:rsidRPr="00193AF4" w:rsidRDefault="00C01063">
            <w:pPr>
              <w:jc w:val="both"/>
              <w:rPr>
                <w:rFonts w:cstheme="minorHAnsi"/>
                <w:lang w:val="eu-ES"/>
              </w:rPr>
            </w:pPr>
          </w:p>
          <w:p w14:paraId="76A88FB3" w14:textId="77777777" w:rsidR="006932BF" w:rsidRPr="00193AF4" w:rsidRDefault="006932BF">
            <w:pPr>
              <w:jc w:val="both"/>
              <w:rPr>
                <w:rFonts w:cstheme="minorHAnsi"/>
                <w:lang w:val="eu-ES"/>
              </w:rPr>
            </w:pPr>
          </w:p>
          <w:p w14:paraId="493863C4" w14:textId="77777777" w:rsidR="00C01063" w:rsidRPr="00193AF4" w:rsidRDefault="00C01063" w:rsidP="005A29D4">
            <w:pPr>
              <w:pStyle w:val="Prrafodelista"/>
              <w:numPr>
                <w:ilvl w:val="0"/>
                <w:numId w:val="1"/>
              </w:numPr>
              <w:ind w:left="16" w:right="148" w:firstLine="0"/>
              <w:contextualSpacing w:val="0"/>
              <w:jc w:val="both"/>
              <w:rPr>
                <w:rFonts w:cstheme="minorHAnsi"/>
                <w:b/>
                <w:bCs/>
                <w:lang w:val="eu-ES"/>
              </w:rPr>
            </w:pPr>
            <w:r w:rsidRPr="00193AF4">
              <w:rPr>
                <w:rFonts w:cstheme="minorHAnsi"/>
                <w:b/>
                <w:bCs/>
                <w:lang w:val="eu-ES"/>
              </w:rPr>
              <w:t>Aurreko bilkuretako aktak onartzea.</w:t>
            </w:r>
          </w:p>
          <w:p w14:paraId="13583690" w14:textId="77777777" w:rsidR="00C01063" w:rsidRPr="00193AF4" w:rsidRDefault="00C01063">
            <w:pPr>
              <w:ind w:right="148"/>
              <w:jc w:val="both"/>
              <w:rPr>
                <w:rFonts w:cstheme="minorHAnsi"/>
                <w:lang w:val="eu-ES"/>
              </w:rPr>
            </w:pPr>
          </w:p>
          <w:p w14:paraId="3A31FC6B" w14:textId="6C170975" w:rsidR="00C01063" w:rsidRPr="00193AF4" w:rsidRDefault="00C81FED">
            <w:pPr>
              <w:ind w:right="148"/>
              <w:jc w:val="both"/>
              <w:rPr>
                <w:rFonts w:cstheme="minorHAnsi"/>
                <w:b/>
                <w:lang w:val="eu-ES"/>
              </w:rPr>
            </w:pPr>
            <w:r w:rsidRPr="00193AF4">
              <w:rPr>
                <w:rFonts w:cstheme="minorHAnsi"/>
                <w:bCs/>
                <w:lang w:val="eu-ES"/>
              </w:rPr>
              <w:t xml:space="preserve">2025eko </w:t>
            </w:r>
            <w:r w:rsidR="00CF5EC4">
              <w:rPr>
                <w:rFonts w:cstheme="minorHAnsi"/>
                <w:bCs/>
                <w:lang w:val="eu-ES"/>
              </w:rPr>
              <w:t>maiatzaren 26</w:t>
            </w:r>
            <w:r w:rsidRPr="00193AF4">
              <w:rPr>
                <w:rFonts w:cstheme="minorHAnsi"/>
                <w:bCs/>
                <w:lang w:val="eu-ES"/>
              </w:rPr>
              <w:t>ko akta ikus</w:t>
            </w:r>
            <w:r w:rsidR="0086172A" w:rsidRPr="00193AF4">
              <w:rPr>
                <w:rFonts w:cstheme="minorHAnsi"/>
                <w:bCs/>
                <w:lang w:val="eu-ES"/>
              </w:rPr>
              <w:t>ik</w:t>
            </w:r>
            <w:r w:rsidR="00C01063" w:rsidRPr="00193AF4">
              <w:rPr>
                <w:rFonts w:cstheme="minorHAnsi"/>
                <w:b/>
                <w:lang w:val="eu-ES"/>
              </w:rPr>
              <w:t>,</w:t>
            </w:r>
            <w:r w:rsidR="005911F0" w:rsidRPr="00193AF4">
              <w:rPr>
                <w:rFonts w:cstheme="minorHAnsi"/>
                <w:b/>
                <w:lang w:val="eu-ES"/>
              </w:rPr>
              <w:t xml:space="preserve"> </w:t>
            </w:r>
            <w:r w:rsidR="005911F0" w:rsidRPr="00193AF4">
              <w:rPr>
                <w:rFonts w:cstheme="minorHAnsi"/>
                <w:bCs/>
                <w:lang w:val="eu-ES"/>
              </w:rPr>
              <w:t>eta</w:t>
            </w:r>
            <w:r w:rsidR="00C01063" w:rsidRPr="00193AF4">
              <w:rPr>
                <w:rFonts w:cstheme="minorHAnsi"/>
                <w:b/>
                <w:lang w:val="eu-ES"/>
              </w:rPr>
              <w:t xml:space="preserve"> aho batez erabaki da </w:t>
            </w:r>
            <w:r w:rsidR="0086172A" w:rsidRPr="00193AF4">
              <w:rPr>
                <w:rFonts w:cstheme="minorHAnsi"/>
                <w:bCs/>
                <w:lang w:val="eu-ES"/>
              </w:rPr>
              <w:t>hau</w:t>
            </w:r>
            <w:r w:rsidR="00C01063" w:rsidRPr="00193AF4">
              <w:rPr>
                <w:rFonts w:cstheme="minorHAnsi"/>
                <w:bCs/>
                <w:lang w:val="eu-ES"/>
              </w:rPr>
              <w:t xml:space="preserve"> onartzea</w:t>
            </w:r>
            <w:r w:rsidR="00C01063" w:rsidRPr="00193AF4">
              <w:rPr>
                <w:rFonts w:cstheme="minorHAnsi"/>
                <w:b/>
                <w:lang w:val="eu-ES"/>
              </w:rPr>
              <w:t>.</w:t>
            </w:r>
          </w:p>
          <w:p w14:paraId="2AAD6100" w14:textId="77777777" w:rsidR="00C01063" w:rsidRPr="00193AF4" w:rsidRDefault="00C01063">
            <w:pPr>
              <w:ind w:right="148"/>
              <w:jc w:val="both"/>
              <w:rPr>
                <w:rFonts w:cstheme="minorHAnsi"/>
                <w:b/>
                <w:lang w:val="eu-ES"/>
              </w:rPr>
            </w:pPr>
          </w:p>
          <w:p w14:paraId="363125C8" w14:textId="59591146" w:rsidR="00C01063" w:rsidRPr="00193AF4" w:rsidRDefault="008E1D94" w:rsidP="007F1FEB">
            <w:pPr>
              <w:ind w:right="164"/>
              <w:jc w:val="both"/>
              <w:rPr>
                <w:rFonts w:cstheme="minorHAnsi"/>
              </w:rPr>
            </w:pPr>
            <w:r w:rsidRPr="00193AF4">
              <w:rPr>
                <w:rFonts w:cstheme="minorHAnsi"/>
                <w:b/>
                <w:lang w:val="eu-ES"/>
              </w:rPr>
              <w:t xml:space="preserve">2. </w:t>
            </w:r>
            <w:r w:rsidR="00E4344C">
              <w:rPr>
                <w:rFonts w:cstheme="minorHAnsi"/>
                <w:b/>
                <w:lang w:val="eu-ES"/>
              </w:rPr>
              <w:t>Hirigintza arloko aholkularitza teknikoaren zerbitzua kontratatzea.</w:t>
            </w:r>
          </w:p>
          <w:p w14:paraId="1807D235" w14:textId="77777777" w:rsidR="008E1D94" w:rsidRPr="00193AF4" w:rsidRDefault="008E1D94" w:rsidP="008E1D94">
            <w:pPr>
              <w:rPr>
                <w:rFonts w:cstheme="minorHAnsi"/>
                <w:lang w:val="eu-ES"/>
              </w:rPr>
            </w:pPr>
          </w:p>
          <w:p w14:paraId="3D517D57" w14:textId="77777777" w:rsidR="0062199C" w:rsidRDefault="00D879E3" w:rsidP="00D879E3">
            <w:pPr>
              <w:ind w:right="164"/>
              <w:jc w:val="both"/>
              <w:rPr>
                <w:rFonts w:eastAsia="Times New Roman" w:cstheme="minorHAnsi"/>
                <w:bCs/>
                <w:lang w:val="eu-ES" w:eastAsia="es-ES"/>
              </w:rPr>
            </w:pPr>
            <w:r w:rsidRPr="00D879E3">
              <w:rPr>
                <w:rFonts w:eastAsia="Times New Roman" w:cstheme="minorHAnsi"/>
                <w:bCs/>
                <w:lang w:val="eu-ES" w:eastAsia="es-ES"/>
              </w:rPr>
              <w:t xml:space="preserve">Kontratazio-espedientea ikusita eta osoko bilkurak hura onartzea erabakita, Nafarroako Toki Administrazioari buruzko uztailaren 2ko 6/1990 Foru Legearen 8. eta 226. artikuluetan eta Sektore Publikoko Kontratuei buruzko azaroaren 8ko 9/2017 Legearen bigarren </w:t>
            </w:r>
            <w:r w:rsidRPr="00D879E3">
              <w:rPr>
                <w:rFonts w:eastAsia="Times New Roman" w:cstheme="minorHAnsi"/>
                <w:bCs/>
                <w:lang w:val="eu-ES" w:eastAsia="es-ES"/>
              </w:rPr>
              <w:lastRenderedPageBreak/>
              <w:t>xedapen gehigarrian (Europako Parlamentuaren 2014ko otsailaren 26ko Zuzentaraua eta 2014ko otsailaren 26ko Sektore Publikoko Kontratuei buruzko Legea) xedatutakoaren arabera.</w:t>
            </w:r>
          </w:p>
          <w:p w14:paraId="76959A4C" w14:textId="77777777" w:rsidR="00D879E3" w:rsidRDefault="00D879E3" w:rsidP="00D879E3">
            <w:pPr>
              <w:ind w:right="164"/>
              <w:jc w:val="both"/>
              <w:rPr>
                <w:rFonts w:eastAsia="Times New Roman" w:cstheme="minorHAnsi"/>
                <w:bCs/>
                <w:lang w:val="eu-ES" w:eastAsia="es-ES"/>
              </w:rPr>
            </w:pPr>
          </w:p>
          <w:p w14:paraId="3CA16486" w14:textId="77777777" w:rsidR="00D879E3" w:rsidRPr="00D879E3" w:rsidRDefault="00D879E3" w:rsidP="00D879E3">
            <w:pPr>
              <w:ind w:right="164"/>
              <w:jc w:val="both"/>
              <w:rPr>
                <w:rFonts w:eastAsia="Times New Roman" w:cstheme="minorHAnsi"/>
                <w:bCs/>
                <w:lang w:val="eu-ES" w:eastAsia="es-ES"/>
              </w:rPr>
            </w:pPr>
            <w:r w:rsidRPr="00D879E3">
              <w:rPr>
                <w:rFonts w:eastAsia="Times New Roman" w:cstheme="minorHAnsi"/>
                <w:bCs/>
                <w:lang w:val="eu-ES" w:eastAsia="es-ES"/>
              </w:rPr>
              <w:t xml:space="preserve">Hori dela eta, </w:t>
            </w:r>
            <w:r w:rsidRPr="00D879E3">
              <w:rPr>
                <w:rFonts w:eastAsia="Times New Roman" w:cstheme="minorHAnsi"/>
                <w:b/>
                <w:lang w:val="eu-ES" w:eastAsia="es-ES"/>
              </w:rPr>
              <w:t>aho batez erabaki da</w:t>
            </w:r>
            <w:r w:rsidRPr="00D879E3">
              <w:rPr>
                <w:rFonts w:eastAsia="Times New Roman" w:cstheme="minorHAnsi"/>
                <w:bCs/>
                <w:lang w:val="eu-ES" w:eastAsia="es-ES"/>
              </w:rPr>
              <w:t>:</w:t>
            </w:r>
          </w:p>
          <w:p w14:paraId="169A3A6E" w14:textId="77777777" w:rsidR="00D879E3" w:rsidRPr="00D879E3" w:rsidRDefault="00D879E3" w:rsidP="00D879E3">
            <w:pPr>
              <w:ind w:right="164"/>
              <w:jc w:val="both"/>
              <w:rPr>
                <w:rFonts w:eastAsia="Times New Roman" w:cstheme="minorHAnsi"/>
                <w:bCs/>
                <w:lang w:val="eu-ES" w:eastAsia="es-ES"/>
              </w:rPr>
            </w:pPr>
          </w:p>
          <w:p w14:paraId="7226EE58" w14:textId="77777777" w:rsidR="00D879E3" w:rsidRDefault="00D879E3" w:rsidP="00D879E3">
            <w:pPr>
              <w:ind w:right="164"/>
              <w:jc w:val="both"/>
              <w:rPr>
                <w:rFonts w:eastAsia="Times New Roman" w:cstheme="minorHAnsi"/>
                <w:bCs/>
                <w:lang w:val="eu-ES" w:eastAsia="es-ES"/>
              </w:rPr>
            </w:pPr>
            <w:r w:rsidRPr="00D879E3">
              <w:rPr>
                <w:rFonts w:eastAsia="Times New Roman" w:cstheme="minorHAnsi"/>
                <w:b/>
                <w:lang w:val="eu-ES" w:eastAsia="es-ES"/>
              </w:rPr>
              <w:t>LEHENENGOA</w:t>
            </w:r>
            <w:r w:rsidRPr="00D879E3">
              <w:rPr>
                <w:rFonts w:eastAsia="Times New Roman" w:cstheme="minorHAnsi"/>
                <w:bCs/>
                <w:lang w:val="eu-ES" w:eastAsia="es-ES"/>
              </w:rPr>
              <w:t>.- Kontratazio espedientea onestea, Bertizaranako Udalerako hirigintza aholkularitza izeneko zerbitzu kontraturako Europar Batasuneko atalasea baino beheragoko prozedura ireki bidez, eta lizitaziorako deialdia egitea.</w:t>
            </w:r>
          </w:p>
          <w:p w14:paraId="43857FC5" w14:textId="77777777" w:rsidR="00D879E3" w:rsidRDefault="00D879E3" w:rsidP="00D879E3">
            <w:pPr>
              <w:ind w:right="164"/>
              <w:jc w:val="both"/>
              <w:rPr>
                <w:rFonts w:eastAsia="Times New Roman" w:cstheme="minorHAnsi"/>
                <w:bCs/>
                <w:lang w:val="eu-ES" w:eastAsia="es-ES"/>
              </w:rPr>
            </w:pPr>
          </w:p>
          <w:p w14:paraId="6E6537EE" w14:textId="77777777" w:rsidR="00D879E3" w:rsidRPr="00D879E3" w:rsidRDefault="00D879E3" w:rsidP="00D879E3">
            <w:pPr>
              <w:ind w:right="164"/>
              <w:jc w:val="both"/>
              <w:rPr>
                <w:rFonts w:eastAsia="Times New Roman" w:cstheme="minorHAnsi"/>
                <w:bCs/>
                <w:lang w:val="eu-ES" w:eastAsia="es-ES"/>
              </w:rPr>
            </w:pPr>
            <w:r w:rsidRPr="00804C37">
              <w:rPr>
                <w:rFonts w:eastAsia="Times New Roman" w:cstheme="minorHAnsi"/>
                <w:b/>
                <w:lang w:val="eu-ES" w:eastAsia="es-ES"/>
              </w:rPr>
              <w:t>BIGARRENA</w:t>
            </w:r>
            <w:r w:rsidRPr="00D879E3">
              <w:rPr>
                <w:rFonts w:eastAsia="Times New Roman" w:cstheme="minorHAnsi"/>
                <w:bCs/>
                <w:lang w:val="eu-ES" w:eastAsia="es-ES"/>
              </w:rPr>
              <w:t>. Kontratua arautuko duten Administrazio Klausula Berezien eta Preskripzio Teknikoen Pleguak onartzea.</w:t>
            </w:r>
          </w:p>
          <w:p w14:paraId="3C1F9781" w14:textId="77777777" w:rsidR="00D879E3" w:rsidRPr="00D879E3" w:rsidRDefault="00D879E3" w:rsidP="00D879E3">
            <w:pPr>
              <w:ind w:right="164"/>
              <w:jc w:val="both"/>
              <w:rPr>
                <w:rFonts w:eastAsia="Times New Roman" w:cstheme="minorHAnsi"/>
                <w:bCs/>
                <w:lang w:val="eu-ES" w:eastAsia="es-ES"/>
              </w:rPr>
            </w:pPr>
          </w:p>
          <w:p w14:paraId="2303F506" w14:textId="77777777" w:rsidR="00D879E3" w:rsidRPr="00D879E3" w:rsidRDefault="00D879E3" w:rsidP="00D879E3">
            <w:pPr>
              <w:ind w:right="164"/>
              <w:jc w:val="both"/>
              <w:rPr>
                <w:rFonts w:eastAsia="Times New Roman" w:cstheme="minorHAnsi"/>
                <w:bCs/>
                <w:lang w:val="eu-ES" w:eastAsia="es-ES"/>
              </w:rPr>
            </w:pPr>
            <w:r w:rsidRPr="00804C37">
              <w:rPr>
                <w:rFonts w:eastAsia="Times New Roman" w:cstheme="minorHAnsi"/>
                <w:b/>
                <w:lang w:val="eu-ES" w:eastAsia="es-ES"/>
              </w:rPr>
              <w:t>HIRUGARRENA</w:t>
            </w:r>
            <w:r w:rsidRPr="00D879E3">
              <w:rPr>
                <w:rFonts w:eastAsia="Times New Roman" w:cstheme="minorHAnsi"/>
                <w:bCs/>
                <w:lang w:val="eu-ES" w:eastAsia="es-ES"/>
              </w:rPr>
              <w:t>. Behar den gastua onestea: 1510 2276001 aurrekontuko aplikazioa, 20.300 euro egiten duena.</w:t>
            </w:r>
          </w:p>
          <w:p w14:paraId="69DBB3C1" w14:textId="77777777" w:rsidR="00D879E3" w:rsidRPr="00D879E3" w:rsidRDefault="00D879E3" w:rsidP="00D879E3">
            <w:pPr>
              <w:ind w:right="164"/>
              <w:jc w:val="both"/>
              <w:rPr>
                <w:rFonts w:eastAsia="Times New Roman" w:cstheme="minorHAnsi"/>
                <w:bCs/>
                <w:lang w:val="eu-ES" w:eastAsia="es-ES"/>
              </w:rPr>
            </w:pPr>
          </w:p>
          <w:p w14:paraId="0EEB82BA" w14:textId="77777777" w:rsidR="00D879E3" w:rsidRDefault="00D879E3" w:rsidP="00D879E3">
            <w:pPr>
              <w:ind w:right="164"/>
              <w:jc w:val="both"/>
              <w:rPr>
                <w:rFonts w:eastAsia="Times New Roman" w:cstheme="minorHAnsi"/>
                <w:bCs/>
                <w:lang w:val="eu-ES" w:eastAsia="es-ES"/>
              </w:rPr>
            </w:pPr>
            <w:r w:rsidRPr="00804C37">
              <w:rPr>
                <w:rFonts w:eastAsia="Times New Roman" w:cstheme="minorHAnsi"/>
                <w:b/>
                <w:lang w:val="eu-ES" w:eastAsia="es-ES"/>
              </w:rPr>
              <w:t>LAUGARRENA</w:t>
            </w:r>
            <w:r w:rsidRPr="00D879E3">
              <w:rPr>
                <w:rFonts w:eastAsia="Times New Roman" w:cstheme="minorHAnsi"/>
                <w:bCs/>
                <w:lang w:val="eu-ES" w:eastAsia="es-ES"/>
              </w:rPr>
              <w:t>. Kontu-hartzailetzari eta Diruzaintzari ebazpen honen berri ematea, bidezko kontabilitate-oharrak egin ditzaten.</w:t>
            </w:r>
          </w:p>
          <w:p w14:paraId="6C2BEFFC" w14:textId="77777777" w:rsidR="00804C37" w:rsidRDefault="00804C37" w:rsidP="00D879E3">
            <w:pPr>
              <w:ind w:right="164"/>
              <w:jc w:val="both"/>
              <w:rPr>
                <w:rFonts w:eastAsia="Times New Roman" w:cstheme="minorHAnsi"/>
                <w:bCs/>
                <w:lang w:val="eu-ES" w:eastAsia="es-ES"/>
              </w:rPr>
            </w:pPr>
          </w:p>
          <w:p w14:paraId="1635AC5B" w14:textId="77777777" w:rsidR="00804C37" w:rsidRDefault="00804C37" w:rsidP="00D879E3">
            <w:pPr>
              <w:ind w:right="164"/>
              <w:jc w:val="both"/>
              <w:rPr>
                <w:rFonts w:eastAsia="Times New Roman" w:cstheme="minorHAnsi"/>
                <w:bCs/>
                <w:lang w:val="eu-ES" w:eastAsia="es-ES"/>
              </w:rPr>
            </w:pPr>
          </w:p>
          <w:p w14:paraId="6DBEF21F" w14:textId="77777777" w:rsidR="00804C37" w:rsidRPr="00804C37" w:rsidRDefault="00804C37" w:rsidP="00804C37">
            <w:pPr>
              <w:ind w:right="164"/>
              <w:jc w:val="both"/>
              <w:rPr>
                <w:rFonts w:eastAsia="Times New Roman" w:cstheme="minorHAnsi"/>
                <w:bCs/>
                <w:lang w:val="eu-ES" w:eastAsia="es-ES"/>
              </w:rPr>
            </w:pPr>
            <w:r w:rsidRPr="00804C37">
              <w:rPr>
                <w:rFonts w:eastAsia="Times New Roman" w:cstheme="minorHAnsi"/>
                <w:b/>
                <w:lang w:val="eu-ES" w:eastAsia="es-ES"/>
              </w:rPr>
              <w:t>BOSGARRENA</w:t>
            </w:r>
            <w:r w:rsidRPr="00804C37">
              <w:rPr>
                <w:rFonts w:eastAsia="Times New Roman" w:cstheme="minorHAnsi"/>
                <w:bCs/>
                <w:lang w:val="eu-ES" w:eastAsia="es-ES"/>
              </w:rPr>
              <w:t>. Kontratazio-mahaiko kideak izendatzea eta haien osaera kontratatzailearen profilean argitaratzea:</w:t>
            </w:r>
          </w:p>
          <w:p w14:paraId="515B9250" w14:textId="77777777" w:rsidR="00804C37" w:rsidRPr="00804C37" w:rsidRDefault="00804C37" w:rsidP="00804C37">
            <w:pPr>
              <w:ind w:right="164"/>
              <w:jc w:val="both"/>
              <w:rPr>
                <w:rFonts w:eastAsia="Times New Roman" w:cstheme="minorHAnsi"/>
                <w:bCs/>
                <w:lang w:val="eu-ES" w:eastAsia="es-ES"/>
              </w:rPr>
            </w:pPr>
          </w:p>
          <w:p w14:paraId="4108D510" w14:textId="77777777" w:rsidR="00804C37" w:rsidRPr="00804C37" w:rsidRDefault="00804C37" w:rsidP="00804C37">
            <w:pPr>
              <w:ind w:right="164"/>
              <w:jc w:val="both"/>
              <w:rPr>
                <w:rFonts w:eastAsia="Times New Roman" w:cstheme="minorHAnsi"/>
                <w:bCs/>
                <w:lang w:val="eu-ES" w:eastAsia="es-ES"/>
              </w:rPr>
            </w:pPr>
            <w:r w:rsidRPr="00804C37">
              <w:rPr>
                <w:rFonts w:eastAsia="Times New Roman" w:cstheme="minorHAnsi"/>
                <w:bCs/>
                <w:lang w:val="eu-ES" w:eastAsia="es-ES"/>
              </w:rPr>
              <w:t>— Andres Echenique Iriarte, Mahaiko lehendakaria.</w:t>
            </w:r>
          </w:p>
          <w:p w14:paraId="0AE2A407" w14:textId="77777777" w:rsidR="00804C37" w:rsidRPr="00804C37" w:rsidRDefault="00804C37" w:rsidP="00804C37">
            <w:pPr>
              <w:ind w:right="164"/>
              <w:jc w:val="both"/>
              <w:rPr>
                <w:rFonts w:eastAsia="Times New Roman" w:cstheme="minorHAnsi"/>
                <w:bCs/>
                <w:lang w:val="eu-ES" w:eastAsia="es-ES"/>
              </w:rPr>
            </w:pPr>
            <w:r w:rsidRPr="00804C37">
              <w:rPr>
                <w:rFonts w:eastAsia="Times New Roman" w:cstheme="minorHAnsi"/>
                <w:bCs/>
                <w:lang w:val="eu-ES" w:eastAsia="es-ES"/>
              </w:rPr>
              <w:t>—Itziar Iribarren Recarte; mahaiko kide-idazkari gisa jardungo du.</w:t>
            </w:r>
          </w:p>
          <w:p w14:paraId="72862FE3" w14:textId="77777777" w:rsidR="00804C37" w:rsidRDefault="00804C37" w:rsidP="00804C37">
            <w:pPr>
              <w:ind w:right="164"/>
              <w:jc w:val="both"/>
              <w:rPr>
                <w:rFonts w:eastAsia="Times New Roman" w:cstheme="minorHAnsi"/>
                <w:bCs/>
                <w:lang w:val="eu-ES" w:eastAsia="es-ES"/>
              </w:rPr>
            </w:pPr>
            <w:r w:rsidRPr="00804C37">
              <w:rPr>
                <w:rFonts w:eastAsia="Times New Roman" w:cstheme="minorHAnsi"/>
                <w:bCs/>
                <w:lang w:val="eu-ES" w:eastAsia="es-ES"/>
              </w:rPr>
              <w:t>—Jose Antonio Sarratea Recarte, bokala izango dena.</w:t>
            </w:r>
          </w:p>
          <w:p w14:paraId="01DB3891" w14:textId="77777777" w:rsidR="00804C37" w:rsidRDefault="00804C37" w:rsidP="00804C37">
            <w:pPr>
              <w:ind w:right="164"/>
              <w:jc w:val="both"/>
              <w:rPr>
                <w:rFonts w:eastAsia="Times New Roman" w:cstheme="minorHAnsi"/>
                <w:bCs/>
                <w:lang w:val="eu-ES" w:eastAsia="es-ES"/>
              </w:rPr>
            </w:pPr>
          </w:p>
          <w:p w14:paraId="1B675E3E" w14:textId="77777777" w:rsidR="00804C37" w:rsidRPr="00804C37" w:rsidRDefault="00804C37" w:rsidP="00804C37">
            <w:pPr>
              <w:ind w:right="164"/>
              <w:jc w:val="both"/>
              <w:rPr>
                <w:rFonts w:eastAsia="Times New Roman" w:cstheme="minorHAnsi"/>
                <w:bCs/>
                <w:lang w:val="eu-ES" w:eastAsia="es-ES"/>
              </w:rPr>
            </w:pPr>
            <w:r w:rsidRPr="00804C37">
              <w:rPr>
                <w:rFonts w:eastAsia="Times New Roman" w:cstheme="minorHAnsi"/>
                <w:b/>
                <w:lang w:val="eu-ES" w:eastAsia="es-ES"/>
              </w:rPr>
              <w:t>SEIGARRENA</w:t>
            </w:r>
            <w:r w:rsidRPr="00804C37">
              <w:rPr>
                <w:rFonts w:eastAsia="Times New Roman" w:cstheme="minorHAnsi"/>
                <w:bCs/>
                <w:lang w:val="eu-ES" w:eastAsia="es-ES"/>
              </w:rPr>
              <w:t>. Lizitazio iragarkia argitaratzea Nafarroako Kontratazioaren Atarian.</w:t>
            </w:r>
          </w:p>
          <w:p w14:paraId="67973DB3" w14:textId="77777777" w:rsidR="00804C37" w:rsidRPr="00804C37" w:rsidRDefault="00804C37" w:rsidP="00804C37">
            <w:pPr>
              <w:ind w:right="164"/>
              <w:jc w:val="both"/>
              <w:rPr>
                <w:rFonts w:eastAsia="Times New Roman" w:cstheme="minorHAnsi"/>
                <w:bCs/>
                <w:lang w:val="eu-ES" w:eastAsia="es-ES"/>
              </w:rPr>
            </w:pPr>
          </w:p>
          <w:p w14:paraId="7C932688" w14:textId="3026E4D1" w:rsidR="00804C37" w:rsidRPr="00193AF4" w:rsidRDefault="00804C37" w:rsidP="00804C37">
            <w:pPr>
              <w:ind w:right="164"/>
              <w:jc w:val="both"/>
              <w:rPr>
                <w:rFonts w:eastAsia="Times New Roman" w:cstheme="minorHAnsi"/>
                <w:bCs/>
                <w:lang w:val="eu-ES" w:eastAsia="es-ES"/>
              </w:rPr>
            </w:pPr>
            <w:r w:rsidRPr="00804C37">
              <w:rPr>
                <w:rFonts w:eastAsia="Times New Roman" w:cstheme="minorHAnsi"/>
                <w:b/>
                <w:lang w:val="eu-ES" w:eastAsia="es-ES"/>
              </w:rPr>
              <w:lastRenderedPageBreak/>
              <w:t>ZAZPIGARRENA</w:t>
            </w:r>
            <w:r w:rsidRPr="00804C37">
              <w:rPr>
                <w:rFonts w:eastAsia="Times New Roman" w:cstheme="minorHAnsi"/>
                <w:bCs/>
                <w:lang w:val="eu-ES" w:eastAsia="es-ES"/>
              </w:rPr>
              <w:t>. Kontratazio espedientea osatzen duten agiri guztiak Nafarroako Kontratazio Atarian argitaratzea, bereziki baldintza partikularren eta preskripzio teknikoen agiriak.</w:t>
            </w:r>
          </w:p>
        </w:tc>
        <w:tc>
          <w:tcPr>
            <w:tcW w:w="4531" w:type="dxa"/>
          </w:tcPr>
          <w:p w14:paraId="343A2F16" w14:textId="77777777" w:rsidR="00C01063" w:rsidRPr="007B6624" w:rsidRDefault="00C01063" w:rsidP="00E4344C">
            <w:pPr>
              <w:ind w:left="135"/>
              <w:jc w:val="both"/>
              <w:rPr>
                <w:rFonts w:cstheme="minorHAnsi"/>
                <w:b/>
                <w:noProof/>
                <w:lang w:val="es-ES" w:eastAsia="es-ES"/>
              </w:rPr>
            </w:pPr>
            <w:r w:rsidRPr="007B6624">
              <w:rPr>
                <w:rFonts w:cstheme="minorHAnsi"/>
                <w:b/>
                <w:noProof/>
                <w:lang w:val="es-ES" w:eastAsia="es-ES"/>
              </w:rPr>
              <w:lastRenderedPageBreak/>
              <w:t>Sr presidente</w:t>
            </w:r>
          </w:p>
          <w:p w14:paraId="372D2640" w14:textId="77777777" w:rsidR="00C01063" w:rsidRPr="007B6624" w:rsidRDefault="00C01063" w:rsidP="00E4344C">
            <w:pPr>
              <w:ind w:left="135"/>
              <w:jc w:val="both"/>
              <w:rPr>
                <w:rFonts w:cstheme="minorHAnsi"/>
                <w:noProof/>
                <w:lang w:val="es-ES" w:eastAsia="es-ES"/>
              </w:rPr>
            </w:pPr>
            <w:r w:rsidRPr="007B6624">
              <w:rPr>
                <w:rFonts w:cstheme="minorHAnsi"/>
                <w:noProof/>
                <w:lang w:val="es-ES" w:eastAsia="es-ES"/>
              </w:rPr>
              <w:t>D. Andrés Echenique Iriarte</w:t>
            </w:r>
          </w:p>
          <w:p w14:paraId="5A21351F" w14:textId="77777777" w:rsidR="00C01063" w:rsidRPr="007B6624" w:rsidRDefault="00C01063" w:rsidP="00E4344C">
            <w:pPr>
              <w:ind w:left="135"/>
              <w:jc w:val="both"/>
              <w:rPr>
                <w:rFonts w:cstheme="minorHAnsi"/>
                <w:b/>
                <w:noProof/>
                <w:lang w:val="es-ES" w:eastAsia="es-ES"/>
              </w:rPr>
            </w:pPr>
            <w:r w:rsidRPr="007B6624">
              <w:rPr>
                <w:rFonts w:cstheme="minorHAnsi"/>
                <w:b/>
                <w:noProof/>
                <w:lang w:val="es-ES" w:eastAsia="es-ES"/>
              </w:rPr>
              <w:t>Srs/as Asistentes</w:t>
            </w:r>
          </w:p>
          <w:p w14:paraId="6F6CC414" w14:textId="77777777" w:rsidR="00C01063" w:rsidRPr="007B6624" w:rsidRDefault="00C01063" w:rsidP="00E4344C">
            <w:pPr>
              <w:ind w:left="135"/>
              <w:jc w:val="both"/>
              <w:rPr>
                <w:rFonts w:cstheme="minorHAnsi"/>
                <w:lang w:val="es-ES"/>
              </w:rPr>
            </w:pPr>
            <w:r w:rsidRPr="007B6624">
              <w:rPr>
                <w:rFonts w:cstheme="minorHAnsi"/>
                <w:lang w:val="es-ES"/>
              </w:rPr>
              <w:t>D. José Antonio Sarratea Recarte</w:t>
            </w:r>
          </w:p>
          <w:p w14:paraId="772A7F37" w14:textId="77777777" w:rsidR="00350128" w:rsidRPr="007B6624" w:rsidRDefault="00350128" w:rsidP="00E4344C">
            <w:pPr>
              <w:ind w:left="135"/>
              <w:jc w:val="both"/>
              <w:rPr>
                <w:rFonts w:cstheme="minorHAnsi"/>
                <w:lang w:val="es-ES"/>
              </w:rPr>
            </w:pPr>
            <w:r w:rsidRPr="007B6624">
              <w:rPr>
                <w:rFonts w:cstheme="minorHAnsi"/>
                <w:lang w:val="es-ES"/>
              </w:rPr>
              <w:t xml:space="preserve">D. Iker </w:t>
            </w:r>
            <w:proofErr w:type="spellStart"/>
            <w:r w:rsidRPr="007B6624">
              <w:rPr>
                <w:rFonts w:cstheme="minorHAnsi"/>
                <w:lang w:val="es-ES"/>
              </w:rPr>
              <w:t>Tranche</w:t>
            </w:r>
            <w:proofErr w:type="spellEnd"/>
            <w:r w:rsidRPr="007B6624">
              <w:rPr>
                <w:rFonts w:cstheme="minorHAnsi"/>
                <w:lang w:val="es-ES"/>
              </w:rPr>
              <w:t xml:space="preserve"> </w:t>
            </w:r>
            <w:proofErr w:type="spellStart"/>
            <w:r w:rsidRPr="007B6624">
              <w:rPr>
                <w:rFonts w:cstheme="minorHAnsi"/>
                <w:lang w:val="es-ES"/>
              </w:rPr>
              <w:t>Laurnaga</w:t>
            </w:r>
            <w:proofErr w:type="spellEnd"/>
          </w:p>
          <w:p w14:paraId="077FA913" w14:textId="77777777" w:rsidR="007F1FEB" w:rsidRPr="007B6624" w:rsidRDefault="007F1FEB" w:rsidP="00E4344C">
            <w:pPr>
              <w:pStyle w:val="TableParagraph"/>
              <w:spacing w:before="0"/>
              <w:ind w:left="135" w:right="234"/>
              <w:jc w:val="both"/>
              <w:rPr>
                <w:rFonts w:asciiTheme="minorHAnsi" w:hAnsiTheme="minorHAnsi" w:cstheme="minorHAnsi"/>
                <w:lang w:val="es-ES"/>
              </w:rPr>
            </w:pPr>
            <w:r w:rsidRPr="007B6624">
              <w:rPr>
                <w:rFonts w:asciiTheme="minorHAnsi" w:hAnsiTheme="minorHAnsi" w:cstheme="minorHAnsi"/>
                <w:lang w:val="es-ES"/>
              </w:rPr>
              <w:t xml:space="preserve">D. Román Aguerre </w:t>
            </w:r>
            <w:proofErr w:type="spellStart"/>
            <w:r w:rsidRPr="007B6624">
              <w:rPr>
                <w:rFonts w:asciiTheme="minorHAnsi" w:hAnsiTheme="minorHAnsi" w:cstheme="minorHAnsi"/>
                <w:lang w:val="es-ES"/>
              </w:rPr>
              <w:t>Lizarreta</w:t>
            </w:r>
            <w:proofErr w:type="spellEnd"/>
          </w:p>
          <w:p w14:paraId="3AAB2D66" w14:textId="77777777" w:rsidR="00C01063" w:rsidRPr="007B6624" w:rsidRDefault="00C01063" w:rsidP="00E4344C">
            <w:pPr>
              <w:ind w:left="135"/>
              <w:jc w:val="both"/>
              <w:rPr>
                <w:rFonts w:cstheme="minorHAnsi"/>
                <w:b/>
                <w:noProof/>
                <w:lang w:val="es-ES" w:eastAsia="es-ES"/>
              </w:rPr>
            </w:pPr>
          </w:p>
          <w:p w14:paraId="53F97EE4" w14:textId="77777777" w:rsidR="00C01063" w:rsidRPr="007B6624" w:rsidRDefault="00C01063" w:rsidP="00E4344C">
            <w:pPr>
              <w:ind w:left="135"/>
              <w:jc w:val="both"/>
              <w:rPr>
                <w:rFonts w:cstheme="minorHAnsi"/>
                <w:b/>
                <w:noProof/>
                <w:lang w:val="es-ES" w:eastAsia="es-ES"/>
              </w:rPr>
            </w:pPr>
            <w:r w:rsidRPr="007B6624">
              <w:rPr>
                <w:rFonts w:cstheme="minorHAnsi"/>
                <w:b/>
                <w:noProof/>
                <w:lang w:val="es-ES" w:eastAsia="es-ES"/>
              </w:rPr>
              <w:t>Srs/as no asistentes que excusan su presencia</w:t>
            </w:r>
          </w:p>
          <w:p w14:paraId="2AC323C7" w14:textId="77777777" w:rsidR="007F1FEB" w:rsidRPr="007B6624" w:rsidRDefault="007F1FEB" w:rsidP="00E4344C">
            <w:pPr>
              <w:ind w:left="135"/>
              <w:jc w:val="both"/>
              <w:rPr>
                <w:rFonts w:cstheme="minorHAnsi"/>
                <w:lang w:val="es-ES"/>
              </w:rPr>
            </w:pPr>
            <w:r w:rsidRPr="007B6624">
              <w:rPr>
                <w:rFonts w:cstheme="minorHAnsi"/>
                <w:lang w:val="es-ES"/>
              </w:rPr>
              <w:t xml:space="preserve">D. José Antonio Jauregui Juantorena </w:t>
            </w:r>
          </w:p>
          <w:p w14:paraId="507ABCB9" w14:textId="77777777" w:rsidR="00350128" w:rsidRPr="007B6624" w:rsidRDefault="00350128" w:rsidP="00E4344C">
            <w:pPr>
              <w:pStyle w:val="TableParagraph"/>
              <w:spacing w:before="0"/>
              <w:ind w:left="135" w:right="234"/>
              <w:jc w:val="both"/>
              <w:rPr>
                <w:rFonts w:asciiTheme="minorHAnsi" w:hAnsiTheme="minorHAnsi" w:cstheme="minorHAnsi"/>
                <w:lang w:val="es-ES"/>
              </w:rPr>
            </w:pPr>
          </w:p>
          <w:p w14:paraId="4083172F" w14:textId="5ADA6808" w:rsidR="00C01063" w:rsidRPr="007B6624" w:rsidRDefault="00C01063" w:rsidP="00E4344C">
            <w:pPr>
              <w:ind w:left="135"/>
              <w:jc w:val="both"/>
              <w:rPr>
                <w:rFonts w:cstheme="minorHAnsi"/>
                <w:lang w:val="es-ES"/>
              </w:rPr>
            </w:pPr>
            <w:r w:rsidRPr="007B6624">
              <w:rPr>
                <w:rFonts w:cstheme="minorHAnsi"/>
                <w:lang w:val="es-ES"/>
              </w:rPr>
              <w:t xml:space="preserve">En la localidad de Narbarte, municipio de Bertizarana a las </w:t>
            </w:r>
            <w:r w:rsidR="00CF5EC4" w:rsidRPr="007B6624">
              <w:rPr>
                <w:rFonts w:cstheme="minorHAnsi"/>
                <w:lang w:val="es-ES"/>
              </w:rPr>
              <w:t>08</w:t>
            </w:r>
            <w:r w:rsidR="007F1FEB" w:rsidRPr="007B6624">
              <w:rPr>
                <w:rFonts w:cstheme="minorHAnsi"/>
                <w:lang w:val="es-ES"/>
              </w:rPr>
              <w:t>.</w:t>
            </w:r>
            <w:r w:rsidR="00CF5EC4" w:rsidRPr="007B6624">
              <w:rPr>
                <w:rFonts w:cstheme="minorHAnsi"/>
                <w:lang w:val="es-ES"/>
              </w:rPr>
              <w:t>3</w:t>
            </w:r>
            <w:r w:rsidR="007F1FEB" w:rsidRPr="007B6624">
              <w:rPr>
                <w:rFonts w:cstheme="minorHAnsi"/>
                <w:lang w:val="es-ES"/>
              </w:rPr>
              <w:t>0</w:t>
            </w:r>
            <w:r w:rsidRPr="007B6624">
              <w:rPr>
                <w:rFonts w:cstheme="minorHAnsi"/>
                <w:lang w:val="es-ES"/>
              </w:rPr>
              <w:t xml:space="preserve"> horas del día </w:t>
            </w:r>
            <w:r w:rsidR="00CF5EC4" w:rsidRPr="007B6624">
              <w:rPr>
                <w:rFonts w:cstheme="minorHAnsi"/>
                <w:lang w:val="es-ES"/>
              </w:rPr>
              <w:t>19</w:t>
            </w:r>
            <w:r w:rsidRPr="007B6624">
              <w:rPr>
                <w:rFonts w:cstheme="minorHAnsi"/>
                <w:lang w:val="es-ES"/>
              </w:rPr>
              <w:t xml:space="preserve"> de </w:t>
            </w:r>
            <w:r w:rsidR="00CF5EC4" w:rsidRPr="007B6624">
              <w:rPr>
                <w:rFonts w:cstheme="minorHAnsi"/>
                <w:lang w:val="es-ES"/>
              </w:rPr>
              <w:t>junio</w:t>
            </w:r>
            <w:r w:rsidRPr="007B6624">
              <w:rPr>
                <w:rFonts w:cstheme="minorHAnsi"/>
                <w:lang w:val="es-ES"/>
              </w:rPr>
              <w:t xml:space="preserve"> de 202</w:t>
            </w:r>
            <w:r w:rsidR="00350128" w:rsidRPr="007B6624">
              <w:rPr>
                <w:rFonts w:cstheme="minorHAnsi"/>
                <w:lang w:val="es-ES"/>
              </w:rPr>
              <w:t>5</w:t>
            </w:r>
            <w:r w:rsidRPr="007B6624">
              <w:rPr>
                <w:rFonts w:cstheme="minorHAnsi"/>
                <w:lang w:val="es-ES"/>
              </w:rPr>
              <w:t xml:space="preserve"> y bajo la presidencia del Sr. alcalde Andrés Echenique Iriarte, se reúnen en la Casa Consistorial los concejales que se indican, en sesión ordinaria previa convocatoria cursada al efecto en forma legal y asistidos por la secretaria, Doña Itziar Iribarren Recarte. </w:t>
            </w:r>
          </w:p>
          <w:p w14:paraId="001D3E6B" w14:textId="77777777" w:rsidR="00C01063" w:rsidRPr="007B6624" w:rsidRDefault="00C01063" w:rsidP="00E4344C">
            <w:pPr>
              <w:jc w:val="both"/>
              <w:rPr>
                <w:rFonts w:cstheme="minorHAnsi"/>
                <w:lang w:val="es-ES"/>
              </w:rPr>
            </w:pPr>
          </w:p>
          <w:p w14:paraId="7CF04843" w14:textId="77777777" w:rsidR="00C01063" w:rsidRPr="007B6624" w:rsidRDefault="00C01063" w:rsidP="00E4344C">
            <w:pPr>
              <w:ind w:left="135"/>
              <w:jc w:val="both"/>
              <w:rPr>
                <w:rFonts w:cstheme="minorHAnsi"/>
                <w:lang w:val="es-ES"/>
              </w:rPr>
            </w:pPr>
            <w:r w:rsidRPr="007B6624">
              <w:rPr>
                <w:rFonts w:cstheme="minorHAnsi"/>
                <w:lang w:val="es-ES"/>
              </w:rPr>
              <w:t>Comprobado por la secretaria la existencia del quórum legalmente exigido, el Sr. presidente ordena dar comienzo a la sesión y se tratan los siguientes puntos determinados en la convocatoria.</w:t>
            </w:r>
          </w:p>
          <w:p w14:paraId="291137CA" w14:textId="77777777" w:rsidR="00C01063" w:rsidRPr="007B6624" w:rsidRDefault="00C01063" w:rsidP="00E4344C">
            <w:pPr>
              <w:ind w:left="135"/>
              <w:jc w:val="both"/>
              <w:rPr>
                <w:rFonts w:cstheme="minorHAnsi"/>
                <w:lang w:val="es-ES"/>
              </w:rPr>
            </w:pPr>
          </w:p>
          <w:p w14:paraId="49849368" w14:textId="4243303C" w:rsidR="00C01063" w:rsidRPr="007B6624" w:rsidRDefault="00C01063" w:rsidP="00E4344C">
            <w:pPr>
              <w:ind w:left="120"/>
              <w:jc w:val="both"/>
              <w:rPr>
                <w:rFonts w:cstheme="minorHAnsi"/>
                <w:b/>
                <w:lang w:val="es-ES"/>
              </w:rPr>
            </w:pPr>
            <w:r w:rsidRPr="007B6624">
              <w:rPr>
                <w:rFonts w:cstheme="minorHAnsi"/>
                <w:b/>
                <w:lang w:val="es-ES"/>
              </w:rPr>
              <w:t>1. Aprobación de las actas de sesiones anteriores.</w:t>
            </w:r>
          </w:p>
          <w:p w14:paraId="7E17DA23" w14:textId="77777777" w:rsidR="00C01063" w:rsidRPr="007B6624" w:rsidRDefault="00C01063" w:rsidP="00E4344C">
            <w:pPr>
              <w:jc w:val="both"/>
              <w:rPr>
                <w:rFonts w:cstheme="minorHAnsi"/>
                <w:lang w:val="es-ES"/>
              </w:rPr>
            </w:pPr>
          </w:p>
          <w:p w14:paraId="74187D5A" w14:textId="29825397" w:rsidR="00C01063" w:rsidRPr="007B6624" w:rsidRDefault="00C01063" w:rsidP="00E4344C">
            <w:pPr>
              <w:ind w:left="120"/>
              <w:jc w:val="both"/>
              <w:rPr>
                <w:rFonts w:cstheme="minorHAnsi"/>
                <w:lang w:val="es-ES"/>
              </w:rPr>
            </w:pPr>
            <w:r w:rsidRPr="007B6624">
              <w:rPr>
                <w:rFonts w:cstheme="minorHAnsi"/>
                <w:lang w:val="es-ES"/>
              </w:rPr>
              <w:t>Vista</w:t>
            </w:r>
            <w:r w:rsidR="0086172A" w:rsidRPr="007B6624">
              <w:rPr>
                <w:rFonts w:cstheme="minorHAnsi"/>
                <w:lang w:val="es-ES"/>
              </w:rPr>
              <w:t xml:space="preserve"> el </w:t>
            </w:r>
            <w:r w:rsidRPr="007B6624">
              <w:rPr>
                <w:rFonts w:cstheme="minorHAnsi"/>
                <w:lang w:val="es-ES"/>
              </w:rPr>
              <w:t>acta</w:t>
            </w:r>
            <w:r w:rsidR="0086172A" w:rsidRPr="007B6624">
              <w:rPr>
                <w:rFonts w:cstheme="minorHAnsi"/>
                <w:lang w:val="es-ES"/>
              </w:rPr>
              <w:t xml:space="preserve"> de </w:t>
            </w:r>
            <w:r w:rsidR="00CF5EC4" w:rsidRPr="007B6624">
              <w:rPr>
                <w:rFonts w:cstheme="minorHAnsi"/>
                <w:lang w:val="es-ES"/>
              </w:rPr>
              <w:t>26</w:t>
            </w:r>
            <w:r w:rsidR="0086172A" w:rsidRPr="007B6624">
              <w:rPr>
                <w:rFonts w:cstheme="minorHAnsi"/>
                <w:lang w:val="es-ES"/>
              </w:rPr>
              <w:t xml:space="preserve"> de </w:t>
            </w:r>
            <w:r w:rsidR="00CF5EC4" w:rsidRPr="007B6624">
              <w:rPr>
                <w:rFonts w:cstheme="minorHAnsi"/>
                <w:lang w:val="es-ES"/>
              </w:rPr>
              <w:t>mayo</w:t>
            </w:r>
            <w:r w:rsidR="00C81FED" w:rsidRPr="007B6624">
              <w:rPr>
                <w:rFonts w:cstheme="minorHAnsi"/>
                <w:lang w:val="es-ES"/>
              </w:rPr>
              <w:t xml:space="preserve"> de 2025</w:t>
            </w:r>
            <w:r w:rsidRPr="007B6624">
              <w:rPr>
                <w:rFonts w:cstheme="minorHAnsi"/>
                <w:lang w:val="es-ES"/>
              </w:rPr>
              <w:t xml:space="preserve">, </w:t>
            </w:r>
            <w:r w:rsidRPr="007B6624">
              <w:rPr>
                <w:rFonts w:cstheme="minorHAnsi"/>
                <w:b/>
                <w:bCs/>
                <w:lang w:val="es-ES"/>
              </w:rPr>
              <w:t>se acuerda por unanimidad</w:t>
            </w:r>
            <w:r w:rsidRPr="007B6624">
              <w:rPr>
                <w:rFonts w:cstheme="minorHAnsi"/>
                <w:lang w:val="es-ES"/>
              </w:rPr>
              <w:t xml:space="preserve"> su aprobación.</w:t>
            </w:r>
          </w:p>
          <w:p w14:paraId="6A8DE3A6" w14:textId="77777777" w:rsidR="00C01063" w:rsidRPr="007B6624" w:rsidRDefault="00C01063" w:rsidP="00E4344C">
            <w:pPr>
              <w:jc w:val="both"/>
              <w:rPr>
                <w:rFonts w:cstheme="minorHAnsi"/>
                <w:b/>
                <w:bCs/>
                <w:lang w:val="es-ES"/>
              </w:rPr>
            </w:pPr>
          </w:p>
          <w:p w14:paraId="60633E2E" w14:textId="0907B0C9" w:rsidR="00C01063" w:rsidRPr="007B6624" w:rsidRDefault="00C01063" w:rsidP="00E4344C">
            <w:pPr>
              <w:ind w:left="120"/>
              <w:jc w:val="both"/>
              <w:rPr>
                <w:rFonts w:cstheme="minorHAnsi"/>
                <w:b/>
                <w:bCs/>
                <w:lang w:val="es-ES"/>
              </w:rPr>
            </w:pPr>
            <w:bookmarkStart w:id="0" w:name="_Hlk193817867"/>
            <w:r w:rsidRPr="007B6624">
              <w:rPr>
                <w:rFonts w:cstheme="minorHAnsi"/>
                <w:b/>
                <w:bCs/>
                <w:lang w:val="es-ES"/>
              </w:rPr>
              <w:t xml:space="preserve">2. </w:t>
            </w:r>
            <w:r w:rsidR="00E4344C" w:rsidRPr="007B6624">
              <w:rPr>
                <w:rFonts w:cstheme="minorHAnsi"/>
                <w:b/>
                <w:bCs/>
                <w:lang w:val="es-ES"/>
              </w:rPr>
              <w:t>Contratación del servicio de asesoramiento técnico en materia urbanística.</w:t>
            </w:r>
          </w:p>
          <w:bookmarkEnd w:id="0"/>
          <w:p w14:paraId="7DB148C5" w14:textId="51D02922" w:rsidR="0086172A" w:rsidRPr="007B6624" w:rsidRDefault="0086172A" w:rsidP="00E4344C">
            <w:pPr>
              <w:jc w:val="both"/>
              <w:rPr>
                <w:rFonts w:cstheme="minorHAnsi"/>
                <w:b/>
                <w:bCs/>
                <w:lang w:val="es-ES"/>
              </w:rPr>
            </w:pPr>
          </w:p>
          <w:p w14:paraId="52793087" w14:textId="7A6423CC" w:rsidR="00E4344C" w:rsidRPr="007B6624" w:rsidRDefault="00E4344C" w:rsidP="00E4344C">
            <w:pPr>
              <w:jc w:val="both"/>
              <w:rPr>
                <w:rFonts w:cstheme="minorHAnsi"/>
                <w:lang w:val="es-ES"/>
              </w:rPr>
            </w:pPr>
            <w:r w:rsidRPr="007B6624">
              <w:rPr>
                <w:rFonts w:cstheme="minorHAnsi"/>
                <w:bCs/>
                <w:lang w:val="es-ES"/>
              </w:rPr>
              <w:t xml:space="preserve">Visto el expediente de contratación y procediendo su aprobación por el </w:t>
            </w:r>
            <w:r w:rsidRPr="007B6624">
              <w:rPr>
                <w:rFonts w:cstheme="minorHAnsi"/>
                <w:lang w:val="es-ES"/>
              </w:rPr>
              <w:t>pleno</w:t>
            </w:r>
            <w:r w:rsidRPr="007B6624">
              <w:rPr>
                <w:rFonts w:cstheme="minorHAnsi"/>
                <w:bCs/>
                <w:lang w:val="es-ES"/>
              </w:rPr>
              <w:t xml:space="preserve"> de conformidad con lo dispuesto </w:t>
            </w:r>
            <w:r w:rsidRPr="007B6624">
              <w:rPr>
                <w:rFonts w:cstheme="minorHAnsi"/>
                <w:lang w:val="es-ES"/>
              </w:rPr>
              <w:t>en los artículos 8 y 226 de la Ley Foral 6/1990, de 2 de julio, de la Administración Local de Navarra</w:t>
            </w:r>
            <w:r w:rsidRPr="007B6624">
              <w:rPr>
                <w:rFonts w:cstheme="minorHAnsi"/>
                <w:bCs/>
                <w:lang w:val="es-ES"/>
              </w:rPr>
              <w:t xml:space="preserve"> y en </w:t>
            </w:r>
            <w:r w:rsidRPr="007B6624">
              <w:rPr>
                <w:rFonts w:cstheme="minorHAnsi"/>
                <w:lang w:val="es-ES"/>
              </w:rPr>
              <w:t xml:space="preserve">la Disposición Adicional Segunda de la </w:t>
            </w:r>
            <w:r w:rsidRPr="007B6624">
              <w:rPr>
                <w:rFonts w:cstheme="minorHAnsi"/>
                <w:lang w:val="es-ES"/>
              </w:rPr>
              <w:lastRenderedPageBreak/>
              <w:t>Ley 9/2017 de 8 de noviembre, de Contratos del Sector Público, por la que se transponen al ordenamiento jurídico español las Directivas del Parlamento Europeo y del Consejo 2014/23/UE y 2014/24/UE, de 26 de febrero de 2014.</w:t>
            </w:r>
          </w:p>
          <w:p w14:paraId="0E4786E9" w14:textId="77777777" w:rsidR="00E4344C" w:rsidRPr="007B6624" w:rsidRDefault="00E4344C" w:rsidP="00E4344C">
            <w:pPr>
              <w:ind w:firstLine="708"/>
              <w:jc w:val="both"/>
              <w:rPr>
                <w:rFonts w:cstheme="minorHAnsi"/>
                <w:lang w:val="es-ES"/>
              </w:rPr>
            </w:pPr>
          </w:p>
          <w:p w14:paraId="5CCB22C2" w14:textId="69BEA78E" w:rsidR="00E4344C" w:rsidRPr="007B6624" w:rsidRDefault="00E4344C" w:rsidP="00E4344C">
            <w:pPr>
              <w:ind w:firstLine="708"/>
              <w:jc w:val="both"/>
              <w:rPr>
                <w:rFonts w:cstheme="minorHAnsi"/>
                <w:b/>
                <w:bCs/>
                <w:lang w:val="es-ES"/>
              </w:rPr>
            </w:pPr>
            <w:r w:rsidRPr="007B6624">
              <w:rPr>
                <w:rFonts w:cstheme="minorHAnsi"/>
                <w:bCs/>
                <w:lang w:val="es-ES"/>
              </w:rPr>
              <w:t xml:space="preserve">Por ello, </w:t>
            </w:r>
            <w:r w:rsidRPr="007B6624">
              <w:rPr>
                <w:rFonts w:cstheme="minorHAnsi"/>
                <w:b/>
                <w:lang w:val="es-ES"/>
              </w:rPr>
              <w:t>se acuerda por unanimidad</w:t>
            </w:r>
            <w:r w:rsidRPr="007B6624">
              <w:rPr>
                <w:rFonts w:cstheme="minorHAnsi"/>
                <w:bCs/>
                <w:lang w:val="es-ES"/>
              </w:rPr>
              <w:t>,</w:t>
            </w:r>
          </w:p>
          <w:p w14:paraId="78015F30" w14:textId="77777777" w:rsidR="00E4344C" w:rsidRPr="007B6624" w:rsidRDefault="00E4344C" w:rsidP="00E4344C">
            <w:pPr>
              <w:ind w:firstLine="708"/>
              <w:jc w:val="both"/>
              <w:rPr>
                <w:rFonts w:cstheme="minorHAnsi"/>
                <w:lang w:val="es-ES"/>
              </w:rPr>
            </w:pPr>
          </w:p>
          <w:p w14:paraId="67ADB829" w14:textId="77777777" w:rsidR="00E4344C" w:rsidRPr="007B6624" w:rsidRDefault="00E4344C" w:rsidP="00E4344C">
            <w:pPr>
              <w:ind w:firstLine="696"/>
              <w:jc w:val="both"/>
              <w:rPr>
                <w:rFonts w:cstheme="minorHAnsi"/>
                <w:iCs/>
                <w:lang w:val="es-ES"/>
              </w:rPr>
            </w:pPr>
            <w:r w:rsidRPr="007B6624">
              <w:rPr>
                <w:rFonts w:cstheme="minorHAnsi"/>
                <w:b/>
                <w:bCs/>
                <w:lang w:val="es-ES"/>
              </w:rPr>
              <w:t>PRIMERO.</w:t>
            </w:r>
            <w:r w:rsidRPr="007B6624">
              <w:rPr>
                <w:rFonts w:cstheme="minorHAnsi"/>
                <w:lang w:val="es-ES"/>
              </w:rPr>
              <w:t xml:space="preserve"> Aprobar el expediente de contratación, mediante procedimiento abierto inferior al umbral comunitario para el </w:t>
            </w:r>
            <w:r w:rsidRPr="007B6624">
              <w:rPr>
                <w:rFonts w:cstheme="minorHAnsi"/>
                <w:iCs/>
                <w:lang w:val="es-ES"/>
              </w:rPr>
              <w:t xml:space="preserve">contrato de servicios denominado </w:t>
            </w:r>
            <w:r w:rsidRPr="007B6624">
              <w:rPr>
                <w:rFonts w:cstheme="minorHAnsi"/>
                <w:iCs/>
                <w:color w:val="000000"/>
                <w:lang w:val="es-ES"/>
              </w:rPr>
              <w:t>Asesoramiento urbanístico para el Ayuntamiento de Bertizarana</w:t>
            </w:r>
            <w:r w:rsidRPr="007B6624">
              <w:rPr>
                <w:rFonts w:cstheme="minorHAnsi"/>
                <w:iCs/>
                <w:lang w:val="es-ES"/>
              </w:rPr>
              <w:t>, convocando su licitación.</w:t>
            </w:r>
          </w:p>
          <w:p w14:paraId="0E7EE353" w14:textId="77777777" w:rsidR="00E4344C" w:rsidRPr="007B6624" w:rsidRDefault="00E4344C" w:rsidP="00E4344C">
            <w:pPr>
              <w:ind w:firstLine="709"/>
              <w:jc w:val="both"/>
              <w:rPr>
                <w:rFonts w:cstheme="minorHAnsi"/>
                <w:lang w:val="es-ES"/>
              </w:rPr>
            </w:pPr>
          </w:p>
          <w:p w14:paraId="34E3A63E" w14:textId="77777777" w:rsidR="00E4344C" w:rsidRPr="007B6624" w:rsidRDefault="00E4344C" w:rsidP="00E4344C">
            <w:pPr>
              <w:ind w:firstLine="709"/>
              <w:jc w:val="both"/>
              <w:rPr>
                <w:rFonts w:cstheme="minorHAnsi"/>
                <w:lang w:val="es-ES"/>
              </w:rPr>
            </w:pPr>
            <w:r w:rsidRPr="007B6624">
              <w:rPr>
                <w:rFonts w:cstheme="minorHAnsi"/>
                <w:b/>
                <w:lang w:val="es-ES"/>
              </w:rPr>
              <w:t>SEGUNDO.</w:t>
            </w:r>
            <w:r w:rsidRPr="007B6624">
              <w:rPr>
                <w:rFonts w:cstheme="minorHAnsi"/>
                <w:lang w:val="es-ES"/>
              </w:rPr>
              <w:t xml:space="preserve"> Aprobar los Pliegos de Cláusulas Administrativas Particulares y de Prescripciones Técnicas que regirán el contrato.</w:t>
            </w:r>
          </w:p>
          <w:p w14:paraId="1C6D701E" w14:textId="77777777" w:rsidR="00E4344C" w:rsidRPr="007B6624" w:rsidRDefault="00E4344C" w:rsidP="00E4344C">
            <w:pPr>
              <w:ind w:right="-15" w:firstLine="720"/>
              <w:jc w:val="both"/>
              <w:rPr>
                <w:rFonts w:cstheme="minorHAnsi"/>
                <w:lang w:val="es-ES"/>
              </w:rPr>
            </w:pPr>
          </w:p>
          <w:p w14:paraId="4342EAE4" w14:textId="51DF642B" w:rsidR="00E4344C" w:rsidRPr="007B6624" w:rsidRDefault="00E4344C" w:rsidP="00E4344C">
            <w:pPr>
              <w:ind w:firstLine="709"/>
              <w:jc w:val="both"/>
              <w:rPr>
                <w:rFonts w:cstheme="minorHAnsi"/>
                <w:lang w:val="es-ES"/>
              </w:rPr>
            </w:pPr>
            <w:r w:rsidRPr="007B6624">
              <w:rPr>
                <w:rFonts w:cstheme="minorHAnsi"/>
                <w:b/>
                <w:lang w:val="es-ES"/>
              </w:rPr>
              <w:t>TERCERO.</w:t>
            </w:r>
            <w:r w:rsidRPr="007B6624">
              <w:rPr>
                <w:rFonts w:cstheme="minorHAnsi"/>
                <w:lang w:val="es-ES"/>
              </w:rPr>
              <w:t xml:space="preserve"> Aprobar el gasto correspondiente: aplicació</w:t>
            </w:r>
            <w:r w:rsidR="000A0026" w:rsidRPr="007B6624">
              <w:rPr>
                <w:rFonts w:cstheme="minorHAnsi"/>
                <w:lang w:val="es-ES"/>
              </w:rPr>
              <w:t>n</w:t>
            </w:r>
            <w:r w:rsidRPr="007B6624">
              <w:rPr>
                <w:rFonts w:cstheme="minorHAnsi"/>
                <w:lang w:val="es-ES"/>
              </w:rPr>
              <w:t xml:space="preserve"> presupuestaria 1510 2276001 por importe de 20.</w:t>
            </w:r>
            <w:r w:rsidR="002C204A" w:rsidRPr="007B6624">
              <w:rPr>
                <w:rFonts w:cstheme="minorHAnsi"/>
                <w:lang w:val="es-ES"/>
              </w:rPr>
              <w:t>300 euros.</w:t>
            </w:r>
          </w:p>
          <w:p w14:paraId="1E4391D9" w14:textId="77777777" w:rsidR="00E4344C" w:rsidRPr="007B6624" w:rsidRDefault="00E4344C" w:rsidP="002C204A">
            <w:pPr>
              <w:jc w:val="both"/>
              <w:rPr>
                <w:rFonts w:cstheme="minorHAnsi"/>
                <w:bCs/>
                <w:lang w:val="es-ES"/>
              </w:rPr>
            </w:pPr>
          </w:p>
          <w:p w14:paraId="213EF964" w14:textId="77777777" w:rsidR="00E4344C" w:rsidRPr="007B6624" w:rsidRDefault="00E4344C" w:rsidP="00E4344C">
            <w:pPr>
              <w:ind w:right="-15" w:firstLine="720"/>
              <w:jc w:val="both"/>
              <w:rPr>
                <w:rFonts w:cstheme="minorHAnsi"/>
                <w:i/>
                <w:lang w:val="es-ES"/>
              </w:rPr>
            </w:pPr>
            <w:r w:rsidRPr="007B6624">
              <w:rPr>
                <w:rFonts w:cstheme="minorHAnsi"/>
                <w:b/>
                <w:bCs/>
                <w:lang w:val="es-ES"/>
              </w:rPr>
              <w:t>CUARTO.</w:t>
            </w:r>
            <w:r w:rsidRPr="007B6624">
              <w:rPr>
                <w:rFonts w:cstheme="minorHAnsi"/>
                <w:lang w:val="es-ES"/>
              </w:rPr>
              <w:t xml:space="preserve"> Dar</w:t>
            </w:r>
            <w:r w:rsidRPr="007B6624">
              <w:rPr>
                <w:rFonts w:cstheme="minorHAnsi"/>
                <w:iCs/>
                <w:lang w:val="es-ES"/>
              </w:rPr>
              <w:t xml:space="preserve"> cuenta de la presente Resolución a Intervención y a Tesorería a los efectos de practicar las anotaciones contables que procedan.</w:t>
            </w:r>
          </w:p>
          <w:p w14:paraId="07F236B7" w14:textId="77777777" w:rsidR="00E4344C" w:rsidRPr="007B6624" w:rsidRDefault="00E4344C" w:rsidP="00E4344C">
            <w:pPr>
              <w:ind w:right="-15" w:firstLine="709"/>
              <w:jc w:val="both"/>
              <w:rPr>
                <w:rFonts w:cstheme="minorHAnsi"/>
                <w:lang w:val="es-ES"/>
              </w:rPr>
            </w:pPr>
          </w:p>
          <w:p w14:paraId="7229C599" w14:textId="77777777" w:rsidR="00E4344C" w:rsidRPr="007B6624" w:rsidRDefault="00E4344C" w:rsidP="00E4344C">
            <w:pPr>
              <w:ind w:right="-15" w:firstLine="709"/>
              <w:jc w:val="both"/>
              <w:rPr>
                <w:rFonts w:cstheme="minorHAnsi"/>
                <w:lang w:val="es-ES"/>
              </w:rPr>
            </w:pPr>
            <w:r w:rsidRPr="007B6624">
              <w:rPr>
                <w:rFonts w:cstheme="minorHAnsi"/>
                <w:b/>
                <w:lang w:val="es-ES"/>
              </w:rPr>
              <w:t>QUINTO.</w:t>
            </w:r>
            <w:r w:rsidRPr="007B6624">
              <w:rPr>
                <w:rFonts w:cstheme="minorHAnsi"/>
                <w:lang w:val="es-ES"/>
              </w:rPr>
              <w:t xml:space="preserve"> Designar a los miembros de la mesa de contratación y publicar su composición en el perfil de contratante:</w:t>
            </w:r>
          </w:p>
          <w:p w14:paraId="1FEF4CC1" w14:textId="77777777" w:rsidR="000A0026" w:rsidRPr="007B6624" w:rsidRDefault="000A0026" w:rsidP="00E4344C">
            <w:pPr>
              <w:ind w:right="-15" w:firstLine="709"/>
              <w:jc w:val="both"/>
              <w:rPr>
                <w:rFonts w:cstheme="minorHAnsi"/>
                <w:lang w:val="es-ES"/>
              </w:rPr>
            </w:pPr>
          </w:p>
          <w:p w14:paraId="478E647C" w14:textId="77777777" w:rsidR="00E4344C" w:rsidRPr="007B6624" w:rsidRDefault="00E4344C" w:rsidP="00E4344C">
            <w:pPr>
              <w:ind w:right="-15" w:firstLine="709"/>
              <w:jc w:val="both"/>
              <w:rPr>
                <w:rFonts w:cstheme="minorHAnsi"/>
                <w:lang w:val="es-ES"/>
              </w:rPr>
            </w:pPr>
            <w:r w:rsidRPr="007B6624">
              <w:rPr>
                <w:rFonts w:cstheme="minorHAnsi"/>
                <w:lang w:val="es-ES"/>
              </w:rPr>
              <w:t>— Andres Echenique Iriarte que actuará como presidente de la Mesa.</w:t>
            </w:r>
          </w:p>
          <w:p w14:paraId="3CB1C416" w14:textId="77777777" w:rsidR="00E4344C" w:rsidRPr="007B6624" w:rsidRDefault="00E4344C" w:rsidP="00E4344C">
            <w:pPr>
              <w:ind w:right="-15" w:firstLine="709"/>
              <w:jc w:val="both"/>
              <w:rPr>
                <w:rFonts w:cstheme="minorHAnsi"/>
                <w:lang w:val="es-ES"/>
              </w:rPr>
            </w:pPr>
            <w:r w:rsidRPr="007B6624">
              <w:rPr>
                <w:rFonts w:cstheme="minorHAnsi"/>
                <w:lang w:val="es-ES"/>
              </w:rPr>
              <w:t>—Itziar Iribarren Recarte que actuará como como Vocal-secretaria de la Mesa</w:t>
            </w:r>
          </w:p>
          <w:p w14:paraId="0ABC4E12" w14:textId="77777777" w:rsidR="00E4344C" w:rsidRPr="007B6624" w:rsidRDefault="00E4344C" w:rsidP="00E4344C">
            <w:pPr>
              <w:ind w:right="-15" w:firstLine="709"/>
              <w:jc w:val="both"/>
              <w:rPr>
                <w:rFonts w:cstheme="minorHAnsi"/>
                <w:lang w:val="es-ES"/>
              </w:rPr>
            </w:pPr>
            <w:r w:rsidRPr="007B6624">
              <w:rPr>
                <w:rFonts w:cstheme="minorHAnsi"/>
                <w:lang w:val="es-ES"/>
              </w:rPr>
              <w:t>—Jose Antonio Sarratea Recarte que actuará como Vocal.</w:t>
            </w:r>
          </w:p>
          <w:p w14:paraId="1C1C9307" w14:textId="77777777" w:rsidR="000A0026" w:rsidRPr="007B6624" w:rsidRDefault="000A0026" w:rsidP="00E4344C">
            <w:pPr>
              <w:adjustRightInd w:val="0"/>
              <w:jc w:val="both"/>
              <w:rPr>
                <w:rFonts w:cstheme="minorHAnsi"/>
                <w:iCs/>
                <w:lang w:val="es-ES"/>
              </w:rPr>
            </w:pPr>
          </w:p>
          <w:p w14:paraId="2D2405CC" w14:textId="126D1B2F" w:rsidR="00E4344C" w:rsidRPr="007B6624" w:rsidRDefault="00E4344C" w:rsidP="000A0026">
            <w:pPr>
              <w:ind w:right="71" w:firstLine="709"/>
              <w:jc w:val="both"/>
              <w:rPr>
                <w:rFonts w:cstheme="minorHAnsi"/>
                <w:bCs/>
                <w:iCs/>
                <w:lang w:val="es-ES"/>
              </w:rPr>
            </w:pPr>
            <w:r w:rsidRPr="007B6624">
              <w:rPr>
                <w:rFonts w:cstheme="minorHAnsi"/>
                <w:b/>
                <w:lang w:val="es-ES"/>
              </w:rPr>
              <w:t xml:space="preserve">SEXTO. </w:t>
            </w:r>
            <w:r w:rsidRPr="007B6624">
              <w:rPr>
                <w:rFonts w:cstheme="minorHAnsi"/>
                <w:lang w:val="es-ES"/>
              </w:rPr>
              <w:t>Publicar anuncio de licitación en el Portal de Contratación de Navarra.</w:t>
            </w:r>
          </w:p>
          <w:p w14:paraId="59FF39F3" w14:textId="77777777" w:rsidR="00E4344C" w:rsidRPr="007B6624" w:rsidRDefault="00E4344C" w:rsidP="00E4344C">
            <w:pPr>
              <w:ind w:right="71" w:firstLine="709"/>
              <w:jc w:val="both"/>
              <w:rPr>
                <w:rFonts w:cstheme="minorHAnsi"/>
                <w:lang w:val="es-ES"/>
              </w:rPr>
            </w:pPr>
          </w:p>
          <w:p w14:paraId="2F5F0D20" w14:textId="77777777" w:rsidR="00E4344C" w:rsidRPr="007B6624" w:rsidRDefault="00E4344C" w:rsidP="007B6624">
            <w:pPr>
              <w:ind w:right="441"/>
              <w:jc w:val="both"/>
              <w:rPr>
                <w:rFonts w:cstheme="minorHAnsi"/>
                <w:lang w:val="es-ES"/>
              </w:rPr>
            </w:pPr>
            <w:r w:rsidRPr="007B6624">
              <w:rPr>
                <w:rFonts w:cstheme="minorHAnsi"/>
                <w:b/>
                <w:lang w:val="es-ES"/>
              </w:rPr>
              <w:lastRenderedPageBreak/>
              <w:t>SEPTIMO.</w:t>
            </w:r>
            <w:r w:rsidRPr="007B6624">
              <w:rPr>
                <w:rFonts w:cstheme="minorHAnsi"/>
                <w:lang w:val="es-ES"/>
              </w:rPr>
              <w:t xml:space="preserve"> Publicar en el Portal de Contratación de Navarra toda la documentación integrante del expediente de contratación, en particular el pliego de condiciones particulares y el de prescripciones técnicas.</w:t>
            </w:r>
          </w:p>
          <w:p w14:paraId="26D40A49" w14:textId="6DAEDFF4" w:rsidR="007E6E15" w:rsidRPr="007B6624" w:rsidRDefault="007E6E15" w:rsidP="000A0026">
            <w:pPr>
              <w:jc w:val="both"/>
              <w:rPr>
                <w:rFonts w:cstheme="minorHAnsi"/>
                <w:lang w:val="es-ES"/>
              </w:rPr>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0165C" w:rsidRPr="00193AF4" w14:paraId="05E9C270" w14:textId="77777777" w:rsidTr="001476FC">
        <w:tc>
          <w:tcPr>
            <w:tcW w:w="4247" w:type="dxa"/>
          </w:tcPr>
          <w:p w14:paraId="75F85E6F" w14:textId="4E6C5B91" w:rsidR="005E292E" w:rsidRPr="00804C37" w:rsidRDefault="00804C37" w:rsidP="00804C37">
            <w:pPr>
              <w:pStyle w:val="Prrafodelista"/>
              <w:numPr>
                <w:ilvl w:val="0"/>
                <w:numId w:val="9"/>
              </w:numPr>
              <w:jc w:val="both"/>
              <w:rPr>
                <w:rFonts w:cstheme="minorHAnsi"/>
                <w:b/>
                <w:bCs/>
                <w:lang w:val="eu-ES"/>
              </w:rPr>
            </w:pPr>
            <w:r w:rsidRPr="00804C37">
              <w:rPr>
                <w:rFonts w:cstheme="minorHAnsi"/>
                <w:b/>
                <w:bCs/>
                <w:lang w:val="eu-ES"/>
              </w:rPr>
              <w:lastRenderedPageBreak/>
              <w:t xml:space="preserve">Bertizaranako Udalak </w:t>
            </w:r>
            <w:proofErr w:type="spellStart"/>
            <w:r w:rsidRPr="00804C37">
              <w:rPr>
                <w:rFonts w:cstheme="minorHAnsi"/>
                <w:b/>
                <w:bCs/>
                <w:lang w:val="eu-ES"/>
              </w:rPr>
              <w:t>Narbarten</w:t>
            </w:r>
            <w:proofErr w:type="spellEnd"/>
            <w:r w:rsidRPr="00804C37">
              <w:rPr>
                <w:rFonts w:cstheme="minorHAnsi"/>
                <w:b/>
                <w:bCs/>
                <w:lang w:val="eu-ES"/>
              </w:rPr>
              <w:t xml:space="preserve"> duen etxebizitza enkante ireki bidez besterentzeko baldintza-agiri arautzailea onestea.</w:t>
            </w:r>
          </w:p>
          <w:p w14:paraId="2E1E9276" w14:textId="77777777" w:rsidR="00804C37" w:rsidRDefault="00804C37" w:rsidP="00804C37">
            <w:pPr>
              <w:jc w:val="both"/>
              <w:rPr>
                <w:rFonts w:cstheme="minorHAnsi"/>
                <w:b/>
                <w:bCs/>
                <w:lang w:val="eu-ES"/>
              </w:rPr>
            </w:pPr>
          </w:p>
          <w:p w14:paraId="1C642FDB" w14:textId="77777777" w:rsidR="00804C37" w:rsidRDefault="00804C37" w:rsidP="00804C37">
            <w:pPr>
              <w:jc w:val="both"/>
              <w:rPr>
                <w:rFonts w:cstheme="minorHAnsi"/>
                <w:b/>
                <w:bCs/>
                <w:lang w:val="eu-ES"/>
              </w:rPr>
            </w:pPr>
          </w:p>
          <w:p w14:paraId="1032919D" w14:textId="77777777" w:rsidR="00804C37" w:rsidRPr="00804C37" w:rsidRDefault="00804C37" w:rsidP="00804C37">
            <w:pPr>
              <w:jc w:val="both"/>
              <w:rPr>
                <w:rFonts w:cstheme="minorHAnsi"/>
                <w:b/>
                <w:bCs/>
                <w:lang w:val="eu-ES"/>
              </w:rPr>
            </w:pPr>
          </w:p>
          <w:p w14:paraId="7A58B4C9" w14:textId="77777777" w:rsidR="005E292E" w:rsidRPr="00193AF4" w:rsidRDefault="005E292E" w:rsidP="005E292E">
            <w:pPr>
              <w:ind w:left="360"/>
              <w:rPr>
                <w:rFonts w:cstheme="minorHAnsi"/>
                <w:lang w:val="eu-ES"/>
              </w:rPr>
            </w:pPr>
          </w:p>
          <w:p w14:paraId="2BDFF03E" w14:textId="5C0C3A44" w:rsidR="00804C37" w:rsidRPr="00193AF4" w:rsidRDefault="004B5139" w:rsidP="005E292E">
            <w:pPr>
              <w:ind w:left="360"/>
              <w:jc w:val="both"/>
              <w:rPr>
                <w:rFonts w:cstheme="minorHAnsi"/>
                <w:b/>
                <w:bCs/>
                <w:lang w:val="eu-ES"/>
              </w:rPr>
            </w:pPr>
            <w:r w:rsidRPr="004B5139">
              <w:rPr>
                <w:rFonts w:cstheme="minorHAnsi"/>
                <w:bCs/>
                <w:lang w:val="eu-ES"/>
              </w:rPr>
              <w:t xml:space="preserve">Espedienteko txostenak eta kontratazioa arautzen duen plegua ikusirik, Nafarroako Toki Entitateen Ondasunen Erregelamendua (RBELN) onesten duen urriaren 18ko 280/1990 Foru Dekretuaren 118. artikuluari jarraikiz, Osoko Bilkurak, kontratazio organo gisa, </w:t>
            </w:r>
            <w:r w:rsidRPr="00760662">
              <w:rPr>
                <w:rFonts w:cstheme="minorHAnsi"/>
                <w:b/>
                <w:lang w:val="eu-ES"/>
              </w:rPr>
              <w:t>aho batez erabaki du</w:t>
            </w:r>
          </w:p>
          <w:p w14:paraId="32360017" w14:textId="77777777" w:rsidR="00220CDF" w:rsidRDefault="00220CDF" w:rsidP="005E292E">
            <w:pPr>
              <w:ind w:left="360"/>
              <w:jc w:val="both"/>
              <w:rPr>
                <w:rFonts w:cstheme="minorHAnsi"/>
                <w:b/>
                <w:bCs/>
                <w:lang w:val="eu-ES"/>
              </w:rPr>
            </w:pPr>
          </w:p>
          <w:p w14:paraId="17F89170" w14:textId="77777777" w:rsidR="004B5139" w:rsidRDefault="004B5139" w:rsidP="005E292E">
            <w:pPr>
              <w:ind w:left="360"/>
              <w:jc w:val="both"/>
              <w:rPr>
                <w:rFonts w:cstheme="minorHAnsi"/>
                <w:b/>
                <w:bCs/>
                <w:lang w:val="eu-ES"/>
              </w:rPr>
            </w:pPr>
          </w:p>
          <w:p w14:paraId="3C4C5D61" w14:textId="553708AB" w:rsidR="004B5139" w:rsidRDefault="004B5139" w:rsidP="004B5139">
            <w:pPr>
              <w:ind w:left="360"/>
              <w:jc w:val="both"/>
              <w:rPr>
                <w:rFonts w:cstheme="minorHAnsi"/>
                <w:lang w:val="eu-ES"/>
              </w:rPr>
            </w:pPr>
            <w:r>
              <w:rPr>
                <w:rFonts w:cstheme="minorHAnsi"/>
                <w:b/>
                <w:bCs/>
                <w:lang w:val="eu-ES"/>
              </w:rPr>
              <w:t>LEHENENGO</w:t>
            </w:r>
            <w:r w:rsidRPr="004B5139">
              <w:rPr>
                <w:rFonts w:cstheme="minorHAnsi"/>
                <w:lang w:val="eu-ES"/>
              </w:rPr>
              <w:t>.- Onartzea udal jabetzako ondasun higiezina enkante publiko bidez besterentzeko espedientea, baldintza agiri itxien bidez. Katastroaren erreferentzia: 31000000000172699KD.</w:t>
            </w:r>
          </w:p>
          <w:p w14:paraId="3D9D7A49" w14:textId="77777777" w:rsidR="004B5139" w:rsidRDefault="004B5139" w:rsidP="004B5139">
            <w:pPr>
              <w:ind w:left="360"/>
              <w:jc w:val="both"/>
              <w:rPr>
                <w:rFonts w:cstheme="minorHAnsi"/>
                <w:lang w:val="eu-ES"/>
              </w:rPr>
            </w:pPr>
          </w:p>
          <w:p w14:paraId="22AB9B88" w14:textId="77777777" w:rsidR="004B5139" w:rsidRDefault="004B5139" w:rsidP="004B5139">
            <w:pPr>
              <w:ind w:left="360"/>
              <w:jc w:val="both"/>
              <w:rPr>
                <w:rFonts w:cstheme="minorHAnsi"/>
                <w:lang w:val="eu-ES"/>
              </w:rPr>
            </w:pPr>
          </w:p>
          <w:p w14:paraId="58DE0823" w14:textId="3B545A3E" w:rsidR="004B5139" w:rsidRPr="004B5139" w:rsidRDefault="004B5139" w:rsidP="004B5139">
            <w:pPr>
              <w:ind w:left="360"/>
              <w:jc w:val="both"/>
              <w:rPr>
                <w:rFonts w:cstheme="minorHAnsi"/>
                <w:lang w:val="eu-ES"/>
              </w:rPr>
            </w:pPr>
            <w:r w:rsidRPr="004B5139">
              <w:rPr>
                <w:rFonts w:cstheme="minorHAnsi"/>
                <w:b/>
                <w:bCs/>
                <w:lang w:val="eu-ES"/>
              </w:rPr>
              <w:t>BIGARREN</w:t>
            </w:r>
            <w:r w:rsidRPr="004B5139">
              <w:rPr>
                <w:rFonts w:cstheme="minorHAnsi"/>
                <w:lang w:val="eu-ES"/>
              </w:rPr>
              <w:t>.- Lizitazioa arautuko duen baldintza-agiria onartzea, Idazkaritzak izapidetutako espedientean jasota dagoena.</w:t>
            </w:r>
          </w:p>
          <w:p w14:paraId="50FF018B" w14:textId="77777777" w:rsidR="004B5139" w:rsidRDefault="004B5139" w:rsidP="004B5139">
            <w:pPr>
              <w:ind w:left="360"/>
              <w:jc w:val="both"/>
              <w:rPr>
                <w:rFonts w:cstheme="minorHAnsi"/>
                <w:b/>
                <w:bCs/>
                <w:lang w:val="eu-ES"/>
              </w:rPr>
            </w:pPr>
          </w:p>
          <w:p w14:paraId="10865AC6" w14:textId="5B4017C1" w:rsidR="004B5139" w:rsidRDefault="00392830" w:rsidP="004B5139">
            <w:pPr>
              <w:ind w:left="360"/>
              <w:jc w:val="both"/>
              <w:rPr>
                <w:rFonts w:cstheme="minorHAnsi"/>
                <w:lang w:val="eu-ES"/>
              </w:rPr>
            </w:pPr>
            <w:r w:rsidRPr="00392830">
              <w:rPr>
                <w:rFonts w:cstheme="minorHAnsi"/>
                <w:b/>
                <w:bCs/>
                <w:lang w:val="eu-ES"/>
              </w:rPr>
              <w:t xml:space="preserve">HIRUGARRENA.- </w:t>
            </w:r>
            <w:r w:rsidRPr="00392830">
              <w:rPr>
                <w:rFonts w:cstheme="minorHAnsi"/>
                <w:lang w:val="eu-ES"/>
              </w:rPr>
              <w:t>Lizitazioaren iragarkia argitaratzea toki entitatearen webgunean, iragarki oholean eta Nafarroako Kontratazioaren Atarian.</w:t>
            </w:r>
          </w:p>
          <w:p w14:paraId="3A03F44D" w14:textId="55D3FB4F" w:rsidR="0038771A" w:rsidRDefault="0038771A" w:rsidP="0038771A">
            <w:pPr>
              <w:ind w:left="37"/>
              <w:jc w:val="both"/>
              <w:rPr>
                <w:rFonts w:cstheme="minorHAnsi"/>
                <w:lang w:val="eu-ES"/>
              </w:rPr>
            </w:pPr>
            <w:r w:rsidRPr="0038771A">
              <w:rPr>
                <w:rFonts w:cstheme="minorHAnsi"/>
                <w:b/>
                <w:bCs/>
                <w:lang w:val="eu-ES"/>
              </w:rPr>
              <w:lastRenderedPageBreak/>
              <w:t>LAUGARRENA</w:t>
            </w:r>
            <w:r w:rsidRPr="0038771A">
              <w:rPr>
                <w:rFonts w:cstheme="minorHAnsi"/>
                <w:lang w:val="eu-ES"/>
              </w:rPr>
              <w:t>.- Erabaki honen berri ematea Narbarte, Legasa eta Oieregiko kontzejuei.</w:t>
            </w:r>
          </w:p>
          <w:p w14:paraId="6608EE53" w14:textId="77777777" w:rsidR="0038771A" w:rsidRPr="00392830" w:rsidRDefault="0038771A" w:rsidP="004B5139">
            <w:pPr>
              <w:ind w:left="360"/>
              <w:jc w:val="both"/>
              <w:rPr>
                <w:rFonts w:cstheme="minorHAnsi"/>
                <w:lang w:val="eu-ES"/>
              </w:rPr>
            </w:pPr>
          </w:p>
          <w:p w14:paraId="61910358" w14:textId="77777777" w:rsidR="00C04687" w:rsidRDefault="00C04687" w:rsidP="005E292E">
            <w:pPr>
              <w:ind w:left="360"/>
              <w:jc w:val="both"/>
              <w:rPr>
                <w:rFonts w:cstheme="minorHAnsi"/>
                <w:b/>
                <w:bCs/>
                <w:lang w:val="eu-ES"/>
              </w:rPr>
            </w:pPr>
          </w:p>
          <w:p w14:paraId="6C5A9C72" w14:textId="68781380" w:rsidR="005E292E" w:rsidRPr="0038771A" w:rsidRDefault="005E292E" w:rsidP="005E292E">
            <w:pPr>
              <w:ind w:left="360"/>
              <w:jc w:val="both"/>
              <w:rPr>
                <w:rFonts w:cstheme="minorHAnsi"/>
                <w:b/>
                <w:bCs/>
                <w:lang w:val="eu-ES"/>
              </w:rPr>
            </w:pPr>
            <w:r w:rsidRPr="0038771A">
              <w:rPr>
                <w:rFonts w:cstheme="minorHAnsi"/>
                <w:b/>
                <w:bCs/>
                <w:lang w:val="eu-ES"/>
              </w:rPr>
              <w:t>4.</w:t>
            </w:r>
            <w:r w:rsidR="0025271B" w:rsidRPr="0038771A">
              <w:rPr>
                <w:rFonts w:cstheme="minorHAnsi"/>
                <w:b/>
                <w:bCs/>
                <w:lang w:val="eu-ES"/>
              </w:rPr>
              <w:t xml:space="preserve"> </w:t>
            </w:r>
            <w:r w:rsidR="00804C37" w:rsidRPr="0038771A">
              <w:rPr>
                <w:rFonts w:cstheme="minorHAnsi"/>
                <w:b/>
                <w:bCs/>
                <w:lang w:val="eu-ES"/>
              </w:rPr>
              <w:t>Idatziak eta eskaerak</w:t>
            </w:r>
            <w:r w:rsidRPr="0038771A">
              <w:rPr>
                <w:rFonts w:cstheme="minorHAnsi"/>
                <w:b/>
                <w:bCs/>
                <w:lang w:val="eu-ES"/>
              </w:rPr>
              <w:t>.</w:t>
            </w:r>
          </w:p>
          <w:p w14:paraId="43C80AFE" w14:textId="77777777" w:rsidR="005E292E" w:rsidRPr="00193AF4" w:rsidRDefault="005E292E" w:rsidP="005E292E">
            <w:pPr>
              <w:jc w:val="both"/>
              <w:rPr>
                <w:rFonts w:cstheme="minorHAnsi"/>
                <w:b/>
                <w:bCs/>
                <w:lang w:val="eu-ES"/>
              </w:rPr>
            </w:pPr>
          </w:p>
          <w:p w14:paraId="756E27F9" w14:textId="2A3FB727" w:rsidR="004A46D7" w:rsidRDefault="00CE5866" w:rsidP="00CE5866">
            <w:pPr>
              <w:ind w:right="104"/>
              <w:jc w:val="both"/>
              <w:rPr>
                <w:rFonts w:cstheme="minorHAnsi"/>
                <w:lang w:val="eu-ES"/>
              </w:rPr>
            </w:pPr>
            <w:r w:rsidRPr="00CE5866">
              <w:rPr>
                <w:rFonts w:cstheme="minorHAnsi"/>
                <w:lang w:val="eu-ES"/>
              </w:rPr>
              <w:t>Azken ohiko bilkuratik sartu diren instantzien berri eman da eta zehazki honako hauek aztertu dira:</w:t>
            </w:r>
          </w:p>
          <w:p w14:paraId="71AB4DD8" w14:textId="77777777" w:rsidR="00CE5866" w:rsidRDefault="00CE5866" w:rsidP="00CE5866">
            <w:pPr>
              <w:ind w:right="104"/>
              <w:jc w:val="both"/>
              <w:rPr>
                <w:rFonts w:cstheme="minorHAnsi"/>
                <w:lang w:val="eu-ES"/>
              </w:rPr>
            </w:pPr>
          </w:p>
          <w:p w14:paraId="1378CA47" w14:textId="047724EF" w:rsidR="00CE5866" w:rsidRPr="00CE5866" w:rsidRDefault="00CE5866" w:rsidP="00CE5866">
            <w:pPr>
              <w:ind w:right="104"/>
              <w:jc w:val="both"/>
              <w:rPr>
                <w:rFonts w:cstheme="minorHAnsi"/>
                <w:b/>
                <w:bCs/>
                <w:lang w:val="eu-ES"/>
              </w:rPr>
            </w:pPr>
            <w:r w:rsidRPr="00CE5866">
              <w:rPr>
                <w:rFonts w:cstheme="minorHAnsi"/>
                <w:b/>
                <w:bCs/>
                <w:lang w:val="eu-ES"/>
              </w:rPr>
              <w:t>1.- 2025-E-RC-81</w:t>
            </w:r>
            <w:r w:rsidR="00220CDF">
              <w:rPr>
                <w:rFonts w:cstheme="minorHAnsi"/>
                <w:b/>
                <w:bCs/>
                <w:lang w:val="eu-ES"/>
              </w:rPr>
              <w:t xml:space="preserve"> eta 150</w:t>
            </w:r>
            <w:r w:rsidRPr="00CE5866">
              <w:rPr>
                <w:rFonts w:cstheme="minorHAnsi"/>
                <w:b/>
                <w:bCs/>
                <w:lang w:val="eu-ES"/>
              </w:rPr>
              <w:t xml:space="preserve"> sarrera-erregistroarekin idatzia</w:t>
            </w:r>
            <w:r w:rsidR="00220CDF">
              <w:rPr>
                <w:rFonts w:cstheme="minorHAnsi"/>
                <w:b/>
                <w:bCs/>
                <w:lang w:val="eu-ES"/>
              </w:rPr>
              <w:t>k. A</w:t>
            </w:r>
            <w:r w:rsidRPr="00CE5866">
              <w:rPr>
                <w:rFonts w:cstheme="minorHAnsi"/>
                <w:b/>
                <w:bCs/>
                <w:lang w:val="eu-ES"/>
              </w:rPr>
              <w:t>dministrari-ofizialaren lanpostua.</w:t>
            </w:r>
          </w:p>
          <w:p w14:paraId="1BF4D299" w14:textId="77777777" w:rsidR="00CE5866" w:rsidRPr="00CE5866" w:rsidRDefault="00CE5866" w:rsidP="00CE5866">
            <w:pPr>
              <w:ind w:right="104"/>
              <w:jc w:val="both"/>
              <w:rPr>
                <w:rFonts w:cstheme="minorHAnsi"/>
                <w:lang w:val="eu-ES"/>
              </w:rPr>
            </w:pPr>
          </w:p>
          <w:p w14:paraId="1A3FF207" w14:textId="77777777" w:rsidR="00CE5866" w:rsidRPr="00CE5866" w:rsidRDefault="00CE5866" w:rsidP="00CE5866">
            <w:pPr>
              <w:ind w:right="104"/>
              <w:jc w:val="both"/>
              <w:rPr>
                <w:rFonts w:cstheme="minorHAnsi"/>
                <w:lang w:val="eu-ES"/>
              </w:rPr>
            </w:pPr>
            <w:r w:rsidRPr="00CE5866">
              <w:rPr>
                <w:rFonts w:cstheme="minorHAnsi"/>
                <w:lang w:val="eu-ES"/>
              </w:rPr>
              <w:t>Aurkeztutako idazkia aztertuta, honako hau erabaki da aho batez:</w:t>
            </w:r>
          </w:p>
          <w:p w14:paraId="2234C419" w14:textId="77777777" w:rsidR="00CE5866" w:rsidRPr="00CE5866" w:rsidRDefault="00CE5866" w:rsidP="00CE5866">
            <w:pPr>
              <w:ind w:right="104"/>
              <w:jc w:val="both"/>
              <w:rPr>
                <w:rFonts w:cstheme="minorHAnsi"/>
                <w:lang w:val="eu-ES"/>
              </w:rPr>
            </w:pPr>
          </w:p>
          <w:p w14:paraId="17E63A82" w14:textId="3712CEA4" w:rsidR="00CE5866" w:rsidRDefault="00646C4E" w:rsidP="00CE5866">
            <w:pPr>
              <w:ind w:right="104"/>
              <w:jc w:val="both"/>
              <w:rPr>
                <w:rFonts w:cstheme="minorHAnsi"/>
                <w:lang w:val="eu-ES"/>
              </w:rPr>
            </w:pPr>
            <w:r>
              <w:rPr>
                <w:rFonts w:cstheme="minorHAnsi"/>
                <w:lang w:val="eu-ES"/>
              </w:rPr>
              <w:t xml:space="preserve">1.- </w:t>
            </w:r>
            <w:r w:rsidR="00CE5866" w:rsidRPr="00CE5866">
              <w:rPr>
                <w:rFonts w:cstheme="minorHAnsi"/>
                <w:lang w:val="eu-ES"/>
              </w:rPr>
              <w:t>Eskaera aintzat hartzea, eta Bertizaranako Udaleko lanpostu guztiak egonkortu ondoren (idazkaritzakoa falta da), eskaera horren arabera jokatuko dela eta behar diren neurriak hartuko direla ezartzea.</w:t>
            </w:r>
          </w:p>
          <w:p w14:paraId="586F6986" w14:textId="77777777" w:rsidR="00646C4E" w:rsidRDefault="00646C4E" w:rsidP="00CE5866">
            <w:pPr>
              <w:ind w:right="104"/>
              <w:jc w:val="both"/>
              <w:rPr>
                <w:rFonts w:cstheme="minorHAnsi"/>
                <w:lang w:val="eu-ES"/>
              </w:rPr>
            </w:pPr>
          </w:p>
          <w:p w14:paraId="624C9142" w14:textId="2E6D8EEF" w:rsidR="00646C4E" w:rsidRDefault="00646C4E" w:rsidP="00CE5866">
            <w:pPr>
              <w:ind w:right="104"/>
              <w:jc w:val="both"/>
              <w:rPr>
                <w:rFonts w:cstheme="minorHAnsi"/>
                <w:lang w:val="eu-ES"/>
              </w:rPr>
            </w:pPr>
            <w:r w:rsidRPr="008D05A0">
              <w:rPr>
                <w:lang w:val="eu-ES"/>
              </w:rPr>
              <w:t>2.</w:t>
            </w:r>
            <w:r w:rsidRPr="008D05A0">
              <w:rPr>
                <w:spacing w:val="-4"/>
                <w:lang w:val="eu-ES"/>
              </w:rPr>
              <w:t xml:space="preserve"> </w:t>
            </w:r>
            <w:r w:rsidRPr="008D05A0">
              <w:rPr>
                <w:lang w:val="eu-ES"/>
              </w:rPr>
              <w:t>Eskatzaileari,</w:t>
            </w:r>
            <w:r w:rsidRPr="008D05A0">
              <w:rPr>
                <w:spacing w:val="-4"/>
                <w:lang w:val="eu-ES"/>
              </w:rPr>
              <w:t xml:space="preserve"> </w:t>
            </w:r>
            <w:r w:rsidRPr="008D05A0">
              <w:rPr>
                <w:lang w:val="eu-ES"/>
              </w:rPr>
              <w:t>erabaki</w:t>
            </w:r>
            <w:r w:rsidRPr="008D05A0">
              <w:rPr>
                <w:spacing w:val="-4"/>
                <w:lang w:val="eu-ES"/>
              </w:rPr>
              <w:t xml:space="preserve"> </w:t>
            </w:r>
            <w:r w:rsidRPr="008D05A0">
              <w:rPr>
                <w:lang w:val="eu-ES"/>
              </w:rPr>
              <w:t>honen</w:t>
            </w:r>
            <w:r w:rsidRPr="008D05A0">
              <w:rPr>
                <w:spacing w:val="-4"/>
                <w:lang w:val="eu-ES"/>
              </w:rPr>
              <w:t xml:space="preserve"> </w:t>
            </w:r>
            <w:r w:rsidRPr="008D05A0">
              <w:rPr>
                <w:lang w:val="eu-ES"/>
              </w:rPr>
              <w:t>berri</w:t>
            </w:r>
            <w:r w:rsidRPr="008D05A0">
              <w:rPr>
                <w:spacing w:val="-2"/>
                <w:lang w:val="eu-ES"/>
              </w:rPr>
              <w:t xml:space="preserve"> </w:t>
            </w:r>
            <w:r w:rsidRPr="008D05A0">
              <w:rPr>
                <w:lang w:val="eu-ES"/>
              </w:rPr>
              <w:t>ematea.</w:t>
            </w:r>
          </w:p>
          <w:p w14:paraId="56239A67" w14:textId="77777777" w:rsidR="00394F31" w:rsidRPr="00CE5866" w:rsidRDefault="00394F31" w:rsidP="00CE5866">
            <w:pPr>
              <w:ind w:right="104"/>
              <w:jc w:val="both"/>
              <w:rPr>
                <w:rFonts w:cstheme="minorHAnsi"/>
                <w:lang w:val="eu-ES"/>
              </w:rPr>
            </w:pPr>
          </w:p>
          <w:p w14:paraId="5E331006" w14:textId="7FE47C42" w:rsidR="002D2E17" w:rsidRPr="001A7DB5" w:rsidRDefault="00CE5866" w:rsidP="002D2E17">
            <w:pPr>
              <w:spacing w:before="120" w:after="120"/>
              <w:jc w:val="both"/>
              <w:rPr>
                <w:rFonts w:cstheme="minorHAnsi"/>
                <w:b/>
                <w:lang w:val="eu-ES"/>
              </w:rPr>
            </w:pPr>
            <w:r>
              <w:rPr>
                <w:rFonts w:cstheme="minorHAnsi"/>
                <w:b/>
                <w:lang w:val="eu-ES"/>
              </w:rPr>
              <w:t>2</w:t>
            </w:r>
            <w:r w:rsidR="002D2E17" w:rsidRPr="001A7DB5">
              <w:rPr>
                <w:rFonts w:cstheme="minorHAnsi"/>
                <w:b/>
                <w:lang w:val="eu-ES"/>
              </w:rPr>
              <w:t>.</w:t>
            </w:r>
            <w:r w:rsidR="002D2E17">
              <w:rPr>
                <w:rFonts w:cstheme="minorHAnsi"/>
                <w:b/>
                <w:lang w:val="eu-ES"/>
              </w:rPr>
              <w:t xml:space="preserve"> </w:t>
            </w:r>
            <w:r w:rsidR="002D2E17" w:rsidRPr="001A7DB5">
              <w:rPr>
                <w:rFonts w:cstheme="minorHAnsi"/>
                <w:b/>
                <w:lang w:val="eu-ES"/>
              </w:rPr>
              <w:t>202</w:t>
            </w:r>
            <w:r w:rsidR="002D2E17">
              <w:rPr>
                <w:rFonts w:cstheme="minorHAnsi"/>
                <w:b/>
                <w:lang w:val="eu-ES"/>
              </w:rPr>
              <w:t>5</w:t>
            </w:r>
            <w:r w:rsidR="002D2E17" w:rsidRPr="001A7DB5">
              <w:rPr>
                <w:rFonts w:cstheme="minorHAnsi"/>
                <w:b/>
                <w:lang w:val="eu-ES"/>
              </w:rPr>
              <w:t>-E-RC-</w:t>
            </w:r>
            <w:r w:rsidR="002D2E17">
              <w:rPr>
                <w:rFonts w:cstheme="minorHAnsi"/>
                <w:b/>
                <w:lang w:val="eu-ES"/>
              </w:rPr>
              <w:t>122</w:t>
            </w:r>
            <w:r w:rsidR="002D2E17" w:rsidRPr="001A7DB5">
              <w:rPr>
                <w:rFonts w:cstheme="minorHAnsi"/>
                <w:b/>
                <w:spacing w:val="1"/>
                <w:lang w:val="eu-ES"/>
              </w:rPr>
              <w:t xml:space="preserve"> </w:t>
            </w:r>
            <w:r w:rsidR="002D2E17" w:rsidRPr="001A7DB5">
              <w:rPr>
                <w:rFonts w:cstheme="minorHAnsi"/>
                <w:b/>
                <w:lang w:val="eu-ES"/>
              </w:rPr>
              <w:t>idazkian</w:t>
            </w:r>
            <w:r w:rsidR="002D2E17">
              <w:rPr>
                <w:rFonts w:cstheme="minorHAnsi"/>
                <w:b/>
                <w:lang w:val="eu-ES"/>
              </w:rPr>
              <w:t xml:space="preserve"> bitartez </w:t>
            </w:r>
            <w:r w:rsidR="002D2E17" w:rsidRPr="001A7DB5">
              <w:rPr>
                <w:rFonts w:cstheme="minorHAnsi"/>
                <w:b/>
                <w:lang w:val="eu-ES"/>
              </w:rPr>
              <w:t>eskatu d</w:t>
            </w:r>
            <w:r w:rsidR="002D2E17">
              <w:rPr>
                <w:rFonts w:cstheme="minorHAnsi"/>
                <w:b/>
                <w:lang w:val="eu-ES"/>
              </w:rPr>
              <w:t>a</w:t>
            </w:r>
            <w:r w:rsidR="002D2E17" w:rsidRPr="001A7DB5">
              <w:rPr>
                <w:rFonts w:cstheme="minorHAnsi"/>
                <w:b/>
                <w:lang w:val="eu-ES"/>
              </w:rPr>
              <w:t xml:space="preserve"> Bertizaranako Udalaren laguntza</w:t>
            </w:r>
            <w:r w:rsidR="002D2E17" w:rsidRPr="001A7DB5">
              <w:rPr>
                <w:rFonts w:cstheme="minorHAnsi"/>
                <w:b/>
                <w:spacing w:val="1"/>
                <w:lang w:val="eu-ES"/>
              </w:rPr>
              <w:t xml:space="preserve"> </w:t>
            </w:r>
            <w:r w:rsidR="002D2E17" w:rsidRPr="001A7DB5">
              <w:rPr>
                <w:rFonts w:cstheme="minorHAnsi"/>
                <w:b/>
                <w:lang w:val="eu-ES"/>
              </w:rPr>
              <w:t>ekonomikoa,</w:t>
            </w:r>
            <w:r w:rsidR="002D2E17" w:rsidRPr="001A7DB5">
              <w:rPr>
                <w:rFonts w:cstheme="minorHAnsi"/>
                <w:b/>
                <w:spacing w:val="1"/>
                <w:lang w:val="eu-ES"/>
              </w:rPr>
              <w:t xml:space="preserve"> </w:t>
            </w:r>
            <w:proofErr w:type="spellStart"/>
            <w:r w:rsidR="002D2E17" w:rsidRPr="001A7DB5">
              <w:rPr>
                <w:rFonts w:cstheme="minorHAnsi"/>
                <w:b/>
                <w:lang w:val="eu-ES"/>
              </w:rPr>
              <w:t>Narbarten</w:t>
            </w:r>
            <w:proofErr w:type="spellEnd"/>
            <w:r w:rsidR="002D2E17" w:rsidRPr="001A7DB5">
              <w:rPr>
                <w:rFonts w:cstheme="minorHAnsi"/>
                <w:b/>
                <w:spacing w:val="1"/>
                <w:lang w:val="eu-ES"/>
              </w:rPr>
              <w:t xml:space="preserve"> </w:t>
            </w:r>
            <w:r w:rsidR="002D2E17" w:rsidRPr="001A7DB5">
              <w:rPr>
                <w:rFonts w:cstheme="minorHAnsi"/>
                <w:b/>
                <w:lang w:val="eu-ES"/>
              </w:rPr>
              <w:t>egingo</w:t>
            </w:r>
            <w:r w:rsidR="002D2E17" w:rsidRPr="001A7DB5">
              <w:rPr>
                <w:rFonts w:cstheme="minorHAnsi"/>
                <w:b/>
                <w:spacing w:val="1"/>
                <w:lang w:val="eu-ES"/>
              </w:rPr>
              <w:t xml:space="preserve"> </w:t>
            </w:r>
            <w:r w:rsidR="002D2E17" w:rsidRPr="001A7DB5">
              <w:rPr>
                <w:rFonts w:cstheme="minorHAnsi"/>
                <w:b/>
                <w:lang w:val="eu-ES"/>
              </w:rPr>
              <w:t>den</w:t>
            </w:r>
            <w:r w:rsidR="002D2E17" w:rsidRPr="001A7DB5">
              <w:rPr>
                <w:rFonts w:cstheme="minorHAnsi"/>
                <w:b/>
                <w:spacing w:val="1"/>
                <w:lang w:val="eu-ES"/>
              </w:rPr>
              <w:t xml:space="preserve"> </w:t>
            </w:r>
            <w:r w:rsidR="002D2E17" w:rsidRPr="001A7DB5">
              <w:rPr>
                <w:rFonts w:cstheme="minorHAnsi"/>
                <w:b/>
                <w:lang w:val="eu-ES"/>
              </w:rPr>
              <w:t>V.</w:t>
            </w:r>
            <w:r w:rsidR="002D2E17" w:rsidRPr="001A7DB5">
              <w:rPr>
                <w:rFonts w:cstheme="minorHAnsi"/>
                <w:b/>
                <w:spacing w:val="1"/>
                <w:lang w:val="eu-ES"/>
              </w:rPr>
              <w:t xml:space="preserve"> </w:t>
            </w:r>
            <w:r w:rsidR="002D2E17" w:rsidRPr="001A7DB5">
              <w:rPr>
                <w:rFonts w:cstheme="minorHAnsi"/>
                <w:b/>
                <w:lang w:val="eu-ES"/>
              </w:rPr>
              <w:t>frontenis</w:t>
            </w:r>
            <w:r w:rsidR="002D2E17" w:rsidRPr="001A7DB5">
              <w:rPr>
                <w:rFonts w:cstheme="minorHAnsi"/>
                <w:b/>
                <w:spacing w:val="1"/>
                <w:lang w:val="eu-ES"/>
              </w:rPr>
              <w:t xml:space="preserve"> </w:t>
            </w:r>
            <w:r w:rsidR="002D2E17" w:rsidRPr="001A7DB5">
              <w:rPr>
                <w:rFonts w:cstheme="minorHAnsi"/>
                <w:b/>
                <w:lang w:val="eu-ES"/>
              </w:rPr>
              <w:t>txapelketa antolatzeko.</w:t>
            </w:r>
          </w:p>
          <w:p w14:paraId="67FAA73F" w14:textId="77777777" w:rsidR="002D2E17" w:rsidRPr="001A7DB5" w:rsidRDefault="002D2E17" w:rsidP="002D2E17">
            <w:pPr>
              <w:rPr>
                <w:lang w:val="eu-ES"/>
              </w:rPr>
            </w:pPr>
          </w:p>
          <w:p w14:paraId="15EEF966" w14:textId="77777777" w:rsidR="002D2E17" w:rsidRPr="00AA3313" w:rsidRDefault="002D2E17" w:rsidP="002D2E17">
            <w:pPr>
              <w:spacing w:before="120" w:after="120"/>
              <w:jc w:val="both"/>
              <w:rPr>
                <w:rFonts w:cstheme="minorHAnsi"/>
                <w:b/>
                <w:lang w:val="eu-ES"/>
              </w:rPr>
            </w:pPr>
            <w:r w:rsidRPr="00AA3313">
              <w:rPr>
                <w:rFonts w:cstheme="minorHAnsi"/>
                <w:lang w:val="eu-ES"/>
              </w:rPr>
              <w:t>Eskaera</w:t>
            </w:r>
            <w:r w:rsidRPr="00AA3313">
              <w:rPr>
                <w:rFonts w:cstheme="minorHAnsi"/>
                <w:spacing w:val="-4"/>
                <w:lang w:val="eu-ES"/>
              </w:rPr>
              <w:t xml:space="preserve"> </w:t>
            </w:r>
            <w:r w:rsidRPr="00AA3313">
              <w:rPr>
                <w:rFonts w:cstheme="minorHAnsi"/>
                <w:lang w:val="eu-ES"/>
              </w:rPr>
              <w:t>ikusi</w:t>
            </w:r>
            <w:r w:rsidRPr="00AA3313">
              <w:rPr>
                <w:rFonts w:cstheme="minorHAnsi"/>
                <w:spacing w:val="-4"/>
                <w:lang w:val="eu-ES"/>
              </w:rPr>
              <w:t xml:space="preserve"> </w:t>
            </w:r>
            <w:r w:rsidRPr="00AA3313">
              <w:rPr>
                <w:rFonts w:cstheme="minorHAnsi"/>
                <w:lang w:val="eu-ES"/>
              </w:rPr>
              <w:t>ondoren,</w:t>
            </w:r>
            <w:r w:rsidRPr="00AA3313">
              <w:rPr>
                <w:rFonts w:cstheme="minorHAnsi"/>
                <w:spacing w:val="-1"/>
                <w:lang w:val="eu-ES"/>
              </w:rPr>
              <w:t xml:space="preserve"> </w:t>
            </w:r>
            <w:r w:rsidRPr="00AA3313">
              <w:rPr>
                <w:rFonts w:cstheme="minorHAnsi"/>
                <w:b/>
                <w:lang w:val="eu-ES"/>
              </w:rPr>
              <w:t>aho</w:t>
            </w:r>
            <w:r w:rsidRPr="00AA3313">
              <w:rPr>
                <w:rFonts w:cstheme="minorHAnsi"/>
                <w:b/>
                <w:spacing w:val="-4"/>
                <w:lang w:val="eu-ES"/>
              </w:rPr>
              <w:t xml:space="preserve"> </w:t>
            </w:r>
            <w:r w:rsidRPr="00AA3313">
              <w:rPr>
                <w:rFonts w:cstheme="minorHAnsi"/>
                <w:b/>
                <w:lang w:val="eu-ES"/>
              </w:rPr>
              <w:t>batez</w:t>
            </w:r>
            <w:r w:rsidRPr="00AA3313">
              <w:rPr>
                <w:rFonts w:cstheme="minorHAnsi"/>
                <w:b/>
                <w:spacing w:val="-1"/>
                <w:lang w:val="eu-ES"/>
              </w:rPr>
              <w:t xml:space="preserve"> </w:t>
            </w:r>
            <w:r w:rsidRPr="00AA3313">
              <w:rPr>
                <w:rFonts w:cstheme="minorHAnsi"/>
                <w:b/>
                <w:lang w:val="eu-ES"/>
              </w:rPr>
              <w:t>erabaki</w:t>
            </w:r>
            <w:r w:rsidRPr="00AA3313">
              <w:rPr>
                <w:rFonts w:cstheme="minorHAnsi"/>
                <w:b/>
                <w:spacing w:val="-3"/>
                <w:lang w:val="eu-ES"/>
              </w:rPr>
              <w:t xml:space="preserve"> </w:t>
            </w:r>
            <w:r w:rsidRPr="00AA3313">
              <w:rPr>
                <w:rFonts w:cstheme="minorHAnsi"/>
                <w:b/>
                <w:lang w:val="eu-ES"/>
              </w:rPr>
              <w:t>da,</w:t>
            </w:r>
          </w:p>
          <w:p w14:paraId="0BE28BE9" w14:textId="77777777" w:rsidR="002D2E17" w:rsidRDefault="002D2E17" w:rsidP="002D2E17">
            <w:pPr>
              <w:spacing w:before="120" w:after="120"/>
              <w:jc w:val="both"/>
              <w:rPr>
                <w:rFonts w:cstheme="minorHAnsi"/>
                <w:b/>
                <w:bCs/>
                <w:lang w:val="eu-ES"/>
              </w:rPr>
            </w:pPr>
          </w:p>
          <w:p w14:paraId="0D1E128F" w14:textId="77777777" w:rsidR="002D2E17" w:rsidRPr="00AA3313" w:rsidRDefault="002D2E17" w:rsidP="002D2E17">
            <w:pPr>
              <w:pStyle w:val="Prrafodelista"/>
              <w:numPr>
                <w:ilvl w:val="0"/>
                <w:numId w:val="8"/>
              </w:numPr>
              <w:spacing w:before="120" w:after="120"/>
              <w:jc w:val="both"/>
              <w:rPr>
                <w:rFonts w:cstheme="minorHAnsi"/>
                <w:lang w:val="eu-ES"/>
              </w:rPr>
            </w:pPr>
            <w:r w:rsidRPr="00AA3313">
              <w:rPr>
                <w:rFonts w:cstheme="minorHAnsi"/>
                <w:lang w:val="eu-ES"/>
              </w:rPr>
              <w:t>200</w:t>
            </w:r>
            <w:r w:rsidRPr="00AA3313">
              <w:rPr>
                <w:rFonts w:cstheme="minorHAnsi"/>
                <w:spacing w:val="35"/>
                <w:lang w:val="eu-ES"/>
              </w:rPr>
              <w:t xml:space="preserve"> </w:t>
            </w:r>
            <w:r w:rsidRPr="00AA3313">
              <w:rPr>
                <w:rFonts w:cstheme="minorHAnsi"/>
                <w:lang w:val="eu-ES"/>
              </w:rPr>
              <w:t>euroko</w:t>
            </w:r>
            <w:r w:rsidRPr="00AA3313">
              <w:rPr>
                <w:rFonts w:cstheme="minorHAnsi"/>
                <w:spacing w:val="34"/>
                <w:lang w:val="eu-ES"/>
              </w:rPr>
              <w:t xml:space="preserve"> </w:t>
            </w:r>
            <w:r w:rsidRPr="00AA3313">
              <w:rPr>
                <w:rFonts w:cstheme="minorHAnsi"/>
                <w:lang w:val="eu-ES"/>
              </w:rPr>
              <w:t>diru</w:t>
            </w:r>
            <w:r w:rsidRPr="00AA3313">
              <w:rPr>
                <w:rFonts w:cstheme="minorHAnsi"/>
                <w:spacing w:val="35"/>
                <w:lang w:val="eu-ES"/>
              </w:rPr>
              <w:t xml:space="preserve"> </w:t>
            </w:r>
            <w:r w:rsidRPr="00AA3313">
              <w:rPr>
                <w:rFonts w:cstheme="minorHAnsi"/>
                <w:lang w:val="eu-ES"/>
              </w:rPr>
              <w:t>ekarpena</w:t>
            </w:r>
            <w:r w:rsidRPr="00AA3313">
              <w:rPr>
                <w:rFonts w:cstheme="minorHAnsi"/>
                <w:spacing w:val="35"/>
                <w:lang w:val="eu-ES"/>
              </w:rPr>
              <w:t xml:space="preserve"> </w:t>
            </w:r>
            <w:r w:rsidRPr="00AA3313">
              <w:rPr>
                <w:rFonts w:cstheme="minorHAnsi"/>
                <w:lang w:val="eu-ES"/>
              </w:rPr>
              <w:t>ematea,</w:t>
            </w:r>
            <w:r w:rsidRPr="00AA3313">
              <w:rPr>
                <w:rFonts w:cstheme="minorHAnsi"/>
                <w:spacing w:val="33"/>
                <w:lang w:val="eu-ES"/>
              </w:rPr>
              <w:t xml:space="preserve"> </w:t>
            </w:r>
            <w:r w:rsidRPr="00AA3313">
              <w:rPr>
                <w:rFonts w:cstheme="minorHAnsi"/>
                <w:lang w:val="eu-ES"/>
              </w:rPr>
              <w:t>3340</w:t>
            </w:r>
            <w:r w:rsidRPr="00AA3313">
              <w:rPr>
                <w:rFonts w:cstheme="minorHAnsi"/>
                <w:spacing w:val="-46"/>
                <w:lang w:val="eu-ES"/>
              </w:rPr>
              <w:t xml:space="preserve"> </w:t>
            </w:r>
            <w:r w:rsidRPr="00AA3313">
              <w:rPr>
                <w:rFonts w:cstheme="minorHAnsi"/>
                <w:lang w:val="eu-ES"/>
              </w:rPr>
              <w:t>2260901</w:t>
            </w:r>
            <w:r w:rsidRPr="00AA3313">
              <w:rPr>
                <w:rFonts w:cstheme="minorHAnsi"/>
                <w:spacing w:val="-1"/>
                <w:lang w:val="eu-ES"/>
              </w:rPr>
              <w:t xml:space="preserve"> </w:t>
            </w:r>
            <w:r w:rsidRPr="00AA3313">
              <w:rPr>
                <w:rFonts w:cstheme="minorHAnsi"/>
                <w:lang w:val="eu-ES"/>
              </w:rPr>
              <w:t>kontusailaren</w:t>
            </w:r>
            <w:r w:rsidRPr="00AA3313">
              <w:rPr>
                <w:rFonts w:cstheme="minorHAnsi"/>
                <w:spacing w:val="-1"/>
                <w:lang w:val="eu-ES"/>
              </w:rPr>
              <w:t xml:space="preserve"> </w:t>
            </w:r>
            <w:r w:rsidRPr="00AA3313">
              <w:rPr>
                <w:rFonts w:cstheme="minorHAnsi"/>
                <w:lang w:val="eu-ES"/>
              </w:rPr>
              <w:t>kargura.</w:t>
            </w:r>
          </w:p>
          <w:p w14:paraId="55BAB22B" w14:textId="77777777" w:rsidR="002D2E17" w:rsidRPr="00AA3313" w:rsidRDefault="002D2E17" w:rsidP="002D2E17">
            <w:pPr>
              <w:pStyle w:val="Prrafodelista"/>
              <w:spacing w:before="120" w:after="120"/>
              <w:jc w:val="both"/>
              <w:rPr>
                <w:rFonts w:cstheme="minorHAnsi"/>
                <w:lang w:val="eu-ES"/>
              </w:rPr>
            </w:pPr>
          </w:p>
          <w:p w14:paraId="7651FAA1" w14:textId="77777777" w:rsidR="002D2E17" w:rsidRPr="00D77DDA" w:rsidRDefault="002D2E17" w:rsidP="002D2E17">
            <w:pPr>
              <w:pStyle w:val="Prrafodelista"/>
              <w:numPr>
                <w:ilvl w:val="0"/>
                <w:numId w:val="8"/>
              </w:numPr>
              <w:spacing w:before="120" w:after="120"/>
              <w:jc w:val="both"/>
              <w:rPr>
                <w:rFonts w:cstheme="minorHAnsi"/>
                <w:b/>
                <w:bCs/>
                <w:lang w:val="eu-ES"/>
              </w:rPr>
            </w:pPr>
            <w:r w:rsidRPr="00AA3313">
              <w:rPr>
                <w:rFonts w:cstheme="minorHAnsi"/>
                <w:lang w:val="eu-ES"/>
              </w:rPr>
              <w:t>Eskatzaileari,</w:t>
            </w:r>
            <w:r w:rsidRPr="00AA3313">
              <w:rPr>
                <w:rFonts w:cstheme="minorHAnsi"/>
                <w:spacing w:val="-4"/>
                <w:lang w:val="eu-ES"/>
              </w:rPr>
              <w:t xml:space="preserve"> </w:t>
            </w:r>
            <w:r w:rsidRPr="00AA3313">
              <w:rPr>
                <w:rFonts w:cstheme="minorHAnsi"/>
                <w:lang w:val="eu-ES"/>
              </w:rPr>
              <w:t>erabaki</w:t>
            </w:r>
            <w:r w:rsidRPr="00AA3313">
              <w:rPr>
                <w:rFonts w:cstheme="minorHAnsi"/>
                <w:spacing w:val="-4"/>
                <w:lang w:val="eu-ES"/>
              </w:rPr>
              <w:t xml:space="preserve"> </w:t>
            </w:r>
            <w:r w:rsidRPr="00AA3313">
              <w:rPr>
                <w:rFonts w:cstheme="minorHAnsi"/>
                <w:lang w:val="eu-ES"/>
              </w:rPr>
              <w:t>honen</w:t>
            </w:r>
            <w:r w:rsidRPr="00AA3313">
              <w:rPr>
                <w:rFonts w:cstheme="minorHAnsi"/>
                <w:spacing w:val="-4"/>
                <w:lang w:val="eu-ES"/>
              </w:rPr>
              <w:t xml:space="preserve"> </w:t>
            </w:r>
            <w:r w:rsidRPr="00AA3313">
              <w:rPr>
                <w:rFonts w:cstheme="minorHAnsi"/>
                <w:lang w:val="eu-ES"/>
              </w:rPr>
              <w:t>berri</w:t>
            </w:r>
            <w:r w:rsidRPr="00AA3313">
              <w:rPr>
                <w:rFonts w:cstheme="minorHAnsi"/>
                <w:spacing w:val="-2"/>
                <w:lang w:val="eu-ES"/>
              </w:rPr>
              <w:t xml:space="preserve"> </w:t>
            </w:r>
            <w:r w:rsidRPr="00AA3313">
              <w:rPr>
                <w:rFonts w:cstheme="minorHAnsi"/>
                <w:lang w:val="eu-ES"/>
              </w:rPr>
              <w:t>ematea.</w:t>
            </w:r>
          </w:p>
          <w:p w14:paraId="72ADFB98" w14:textId="77777777" w:rsidR="004A46D7" w:rsidRDefault="004A46D7" w:rsidP="004A46D7">
            <w:pPr>
              <w:jc w:val="both"/>
              <w:rPr>
                <w:rFonts w:cstheme="minorHAnsi"/>
                <w:lang w:val="eu-ES"/>
              </w:rPr>
            </w:pPr>
          </w:p>
          <w:p w14:paraId="3ADCB0E3" w14:textId="02191098" w:rsidR="005E6315" w:rsidRDefault="005E6315" w:rsidP="005E6315">
            <w:pPr>
              <w:jc w:val="both"/>
              <w:rPr>
                <w:rFonts w:cstheme="minorHAnsi"/>
                <w:b/>
                <w:bCs/>
                <w:lang w:val="eu-ES"/>
              </w:rPr>
            </w:pPr>
            <w:r w:rsidRPr="005E6315">
              <w:rPr>
                <w:rFonts w:cstheme="minorHAnsi"/>
                <w:b/>
                <w:bCs/>
                <w:lang w:val="eu-ES"/>
              </w:rPr>
              <w:lastRenderedPageBreak/>
              <w:t>3. 2025-E-RC-133 idatzia, alkatearen joan-etorriengatiko dietak ordaintzeko eskaera.</w:t>
            </w:r>
          </w:p>
          <w:p w14:paraId="3D9ABEF7" w14:textId="77777777" w:rsidR="005E6315" w:rsidRPr="005E6315" w:rsidRDefault="005E6315" w:rsidP="005E6315">
            <w:pPr>
              <w:jc w:val="both"/>
              <w:rPr>
                <w:rFonts w:cstheme="minorHAnsi"/>
                <w:b/>
                <w:bCs/>
                <w:lang w:val="eu-ES"/>
              </w:rPr>
            </w:pPr>
          </w:p>
          <w:p w14:paraId="0F213523" w14:textId="77777777" w:rsidR="005E6315" w:rsidRDefault="005E6315" w:rsidP="005E6315">
            <w:pPr>
              <w:rPr>
                <w:lang w:val="eu-ES"/>
              </w:rPr>
            </w:pPr>
          </w:p>
          <w:p w14:paraId="5F5F600F" w14:textId="79130E59" w:rsidR="00C04687" w:rsidRDefault="00FC350C" w:rsidP="005E6315">
            <w:pPr>
              <w:jc w:val="both"/>
              <w:rPr>
                <w:lang w:val="eu-ES"/>
              </w:rPr>
            </w:pPr>
            <w:r w:rsidRPr="00FC350C">
              <w:rPr>
                <w:lang w:val="eu-ES"/>
              </w:rPr>
              <w:t>Bilerak eta joan-etorriak ikusirik, aho batez erabaki da espedientean dagoen zenbatekoa ordaintzea, baita ordainduta dauden 2025eko dieten ordainketa onartzea ere.</w:t>
            </w:r>
          </w:p>
          <w:p w14:paraId="784EF599" w14:textId="77777777" w:rsidR="00B9161F" w:rsidRPr="005E6315" w:rsidRDefault="00B9161F" w:rsidP="005E6315">
            <w:pPr>
              <w:jc w:val="both"/>
              <w:rPr>
                <w:lang w:val="eu-ES"/>
              </w:rPr>
            </w:pPr>
          </w:p>
          <w:p w14:paraId="6CE236CE" w14:textId="77777777" w:rsidR="005E6315" w:rsidRPr="005E6315" w:rsidRDefault="005E6315" w:rsidP="005E6315">
            <w:pPr>
              <w:rPr>
                <w:lang w:val="eu-ES"/>
              </w:rPr>
            </w:pPr>
          </w:p>
          <w:p w14:paraId="577CBC17" w14:textId="35C8EDDD" w:rsidR="00116CF8" w:rsidRPr="00116CF8" w:rsidRDefault="00116CF8" w:rsidP="00116CF8">
            <w:pPr>
              <w:jc w:val="both"/>
              <w:rPr>
                <w:rFonts w:cstheme="minorHAnsi"/>
                <w:lang w:val="eu-ES"/>
              </w:rPr>
            </w:pPr>
            <w:r w:rsidRPr="00116CF8">
              <w:rPr>
                <w:rFonts w:cstheme="minorHAnsi"/>
                <w:lang w:val="eu-ES"/>
              </w:rPr>
              <w:t>4.</w:t>
            </w:r>
            <w:r>
              <w:rPr>
                <w:rFonts w:cstheme="minorHAnsi"/>
                <w:lang w:val="eu-ES"/>
              </w:rPr>
              <w:t xml:space="preserve"> </w:t>
            </w:r>
            <w:r w:rsidRPr="00116CF8">
              <w:rPr>
                <w:rFonts w:cstheme="minorHAnsi"/>
                <w:b/>
                <w:bCs/>
                <w:lang w:val="eu-ES"/>
              </w:rPr>
              <w:t>2025-E-RC-161 idatzia</w:t>
            </w:r>
            <w:r w:rsidRPr="00116CF8">
              <w:rPr>
                <w:rFonts w:cstheme="minorHAnsi"/>
                <w:lang w:val="eu-ES"/>
              </w:rPr>
              <w:t xml:space="preserve">, </w:t>
            </w:r>
            <w:proofErr w:type="spellStart"/>
            <w:r w:rsidRPr="00116CF8">
              <w:rPr>
                <w:rFonts w:cstheme="minorHAnsi"/>
                <w:lang w:val="eu-ES"/>
              </w:rPr>
              <w:t>Lazagurria</w:t>
            </w:r>
            <w:proofErr w:type="spellEnd"/>
            <w:r w:rsidRPr="00116CF8">
              <w:rPr>
                <w:rFonts w:cstheme="minorHAnsi"/>
                <w:lang w:val="eu-ES"/>
              </w:rPr>
              <w:t xml:space="preserve">, Torres del Río eta Armañantzasko Udalen Batasuneko funtzionario eta idazkari gaitu izendatu zutelako </w:t>
            </w:r>
            <w:r w:rsidR="00760662" w:rsidRPr="00116CF8">
              <w:rPr>
                <w:rFonts w:cstheme="minorHAnsi"/>
                <w:lang w:val="eu-ES"/>
              </w:rPr>
              <w:t xml:space="preserve">Toki Administrazioko eta Despopulazioko zuzendari nagusiaren maiatzaren 30eko 184/2025 ebazpenaren bidez </w:t>
            </w:r>
            <w:r w:rsidRPr="00116CF8">
              <w:rPr>
                <w:rFonts w:cstheme="minorHAnsi"/>
                <w:lang w:val="eu-ES"/>
              </w:rPr>
              <w:t>2025eko ekainaren 30ean</w:t>
            </w:r>
            <w:r w:rsidR="00760662">
              <w:rPr>
                <w:rFonts w:cstheme="minorHAnsi"/>
                <w:lang w:val="eu-ES"/>
              </w:rPr>
              <w:t>,</w:t>
            </w:r>
            <w:r w:rsidRPr="00116CF8">
              <w:rPr>
                <w:rFonts w:cstheme="minorHAnsi"/>
                <w:lang w:val="eu-ES"/>
              </w:rPr>
              <w:t xml:space="preserve"> gaur egungo Udaleko idazkariaren kontratua amaitu dela jakinarazteko (2025eko ekainaren 13a).</w:t>
            </w:r>
          </w:p>
          <w:p w14:paraId="457B1814" w14:textId="77777777" w:rsidR="00116CF8" w:rsidRDefault="00116CF8" w:rsidP="00116CF8">
            <w:pPr>
              <w:rPr>
                <w:lang w:val="eu-ES"/>
              </w:rPr>
            </w:pPr>
          </w:p>
          <w:p w14:paraId="24FE1190" w14:textId="2E246673" w:rsidR="00116CF8" w:rsidRDefault="006C43D0" w:rsidP="00116CF8">
            <w:pPr>
              <w:rPr>
                <w:lang w:val="eu-ES"/>
              </w:rPr>
            </w:pPr>
            <w:r w:rsidRPr="00116CF8">
              <w:rPr>
                <w:lang w:val="eu-ES"/>
              </w:rPr>
              <w:t xml:space="preserve"> </w:t>
            </w:r>
          </w:p>
          <w:p w14:paraId="59B6E09F" w14:textId="77777777" w:rsidR="00116CF8" w:rsidRPr="00116CF8" w:rsidRDefault="00116CF8" w:rsidP="00116CF8">
            <w:pPr>
              <w:rPr>
                <w:lang w:val="eu-ES"/>
              </w:rPr>
            </w:pPr>
          </w:p>
          <w:p w14:paraId="31FBE8B6" w14:textId="77777777" w:rsidR="001A32BE" w:rsidRDefault="001A32BE" w:rsidP="006C43D0">
            <w:pPr>
              <w:jc w:val="both"/>
              <w:rPr>
                <w:rFonts w:cstheme="minorHAnsi"/>
                <w:lang w:val="eu-ES"/>
              </w:rPr>
            </w:pPr>
          </w:p>
          <w:p w14:paraId="69F0DBD3" w14:textId="77777777" w:rsidR="00764CB2" w:rsidRDefault="00DA06EE" w:rsidP="00DA06EE">
            <w:pPr>
              <w:jc w:val="both"/>
              <w:rPr>
                <w:rFonts w:cstheme="minorHAnsi"/>
                <w:b/>
                <w:bCs/>
                <w:lang w:val="eu-ES"/>
              </w:rPr>
            </w:pPr>
            <w:r w:rsidRPr="00DA06EE">
              <w:rPr>
                <w:rFonts w:cstheme="minorHAnsi"/>
                <w:b/>
                <w:bCs/>
                <w:lang w:val="eu-ES"/>
              </w:rPr>
              <w:t>Aho batez erabaki da</w:t>
            </w:r>
            <w:r w:rsidR="00764CB2">
              <w:rPr>
                <w:rFonts w:cstheme="minorHAnsi"/>
                <w:b/>
                <w:bCs/>
                <w:lang w:val="eu-ES"/>
              </w:rPr>
              <w:t>,</w:t>
            </w:r>
          </w:p>
          <w:p w14:paraId="7D4ECB7D" w14:textId="77777777" w:rsidR="00764CB2" w:rsidRDefault="00764CB2" w:rsidP="00DA06EE">
            <w:pPr>
              <w:jc w:val="both"/>
              <w:rPr>
                <w:rFonts w:cstheme="minorHAnsi"/>
                <w:lang w:val="eu-ES"/>
              </w:rPr>
            </w:pPr>
          </w:p>
          <w:p w14:paraId="1928B4AB" w14:textId="0905E517" w:rsidR="00DA06EE" w:rsidRPr="00DA06EE" w:rsidRDefault="00764CB2" w:rsidP="00DA06EE">
            <w:pPr>
              <w:jc w:val="both"/>
              <w:rPr>
                <w:rFonts w:cstheme="minorHAnsi"/>
                <w:lang w:val="eu-ES"/>
              </w:rPr>
            </w:pPr>
            <w:r>
              <w:rPr>
                <w:rFonts w:cstheme="minorHAnsi"/>
                <w:lang w:val="eu-ES"/>
              </w:rPr>
              <w:t>1.- Ze</w:t>
            </w:r>
            <w:r w:rsidR="00DA06EE" w:rsidRPr="00DA06EE">
              <w:rPr>
                <w:rFonts w:cstheme="minorHAnsi"/>
                <w:lang w:val="eu-ES"/>
              </w:rPr>
              <w:t>rbitzu eginkizun bat eskatzea aipatu</w:t>
            </w:r>
            <w:r>
              <w:rPr>
                <w:rFonts w:cstheme="minorHAnsi"/>
                <w:lang w:val="eu-ES"/>
              </w:rPr>
              <w:t>tako</w:t>
            </w:r>
            <w:r w:rsidR="00DA06EE" w:rsidRPr="00DA06EE">
              <w:rPr>
                <w:rFonts w:cstheme="minorHAnsi"/>
                <w:lang w:val="eu-ES"/>
              </w:rPr>
              <w:t xml:space="preserve"> udal elkarteari, espedienteko dokumentazioaren arabera.</w:t>
            </w:r>
          </w:p>
          <w:p w14:paraId="49A7C7DB" w14:textId="77777777" w:rsidR="00DA06EE" w:rsidRDefault="00DA06EE" w:rsidP="00DA06EE">
            <w:pPr>
              <w:jc w:val="both"/>
              <w:rPr>
                <w:rFonts w:cstheme="minorHAnsi"/>
                <w:lang w:val="eu-ES"/>
              </w:rPr>
            </w:pPr>
          </w:p>
          <w:p w14:paraId="221445B7" w14:textId="77777777" w:rsidR="00764CB2" w:rsidRPr="00DA06EE" w:rsidRDefault="00764CB2" w:rsidP="00DA06EE">
            <w:pPr>
              <w:jc w:val="both"/>
              <w:rPr>
                <w:rFonts w:cstheme="minorHAnsi"/>
                <w:lang w:val="eu-ES"/>
              </w:rPr>
            </w:pPr>
          </w:p>
          <w:p w14:paraId="53899568" w14:textId="44AAFE31" w:rsidR="00116CF8" w:rsidRDefault="00DA06EE" w:rsidP="00DA06EE">
            <w:pPr>
              <w:jc w:val="both"/>
              <w:rPr>
                <w:rFonts w:cstheme="minorHAnsi"/>
                <w:lang w:val="eu-ES"/>
              </w:rPr>
            </w:pPr>
            <w:r w:rsidRPr="00DA06EE">
              <w:rPr>
                <w:rFonts w:cstheme="minorHAnsi"/>
                <w:lang w:val="eu-ES"/>
              </w:rPr>
              <w:t>Alkateak dagokion agiria 2025eko uztailaren 1ean aurkeztuko du aipatutako udal-elkartean, dagokion onarpena eman diezaion.</w:t>
            </w:r>
          </w:p>
          <w:p w14:paraId="1B13C3F4" w14:textId="77777777" w:rsidR="00764CB2" w:rsidRDefault="00764CB2" w:rsidP="00DA06EE">
            <w:pPr>
              <w:jc w:val="both"/>
              <w:rPr>
                <w:rFonts w:cstheme="minorHAnsi"/>
                <w:lang w:val="eu-ES"/>
              </w:rPr>
            </w:pPr>
          </w:p>
          <w:p w14:paraId="616CC3A1" w14:textId="77777777" w:rsidR="00764CB2" w:rsidRDefault="00764CB2" w:rsidP="00DA06EE">
            <w:pPr>
              <w:jc w:val="both"/>
              <w:rPr>
                <w:rFonts w:cstheme="minorHAnsi"/>
                <w:lang w:val="eu-ES"/>
              </w:rPr>
            </w:pPr>
          </w:p>
          <w:p w14:paraId="3CC3CC65" w14:textId="5C5A355E" w:rsidR="00764CB2" w:rsidRPr="00DA06EE" w:rsidRDefault="00764CB2" w:rsidP="00DA06EE">
            <w:pPr>
              <w:jc w:val="both"/>
              <w:rPr>
                <w:rFonts w:cstheme="minorHAnsi"/>
                <w:lang w:val="eu-ES"/>
              </w:rPr>
            </w:pPr>
            <w:r w:rsidRPr="00764CB2">
              <w:rPr>
                <w:rFonts w:cstheme="minorHAnsi"/>
                <w:lang w:val="eu-ES"/>
              </w:rPr>
              <w:t>2. Erabaki honen berri ematea interesdunei.</w:t>
            </w:r>
          </w:p>
          <w:p w14:paraId="0375645E" w14:textId="77777777" w:rsidR="00116CF8" w:rsidRPr="00193AF4" w:rsidRDefault="00116CF8" w:rsidP="006C43D0">
            <w:pPr>
              <w:jc w:val="both"/>
              <w:rPr>
                <w:rFonts w:cstheme="minorHAnsi"/>
                <w:lang w:val="eu-ES"/>
              </w:rPr>
            </w:pPr>
          </w:p>
          <w:p w14:paraId="4924E77D" w14:textId="6F82833B" w:rsidR="00334DB3" w:rsidRPr="006D2377" w:rsidRDefault="006D2377" w:rsidP="006D2377">
            <w:pPr>
              <w:ind w:left="360"/>
              <w:jc w:val="both"/>
              <w:rPr>
                <w:rFonts w:cstheme="minorHAnsi"/>
                <w:b/>
                <w:bCs/>
                <w:lang w:val="eu-ES"/>
              </w:rPr>
            </w:pPr>
            <w:r>
              <w:rPr>
                <w:rFonts w:cstheme="minorHAnsi"/>
                <w:b/>
                <w:bCs/>
                <w:lang w:val="eu-ES"/>
              </w:rPr>
              <w:t>5.</w:t>
            </w:r>
            <w:r w:rsidR="00116CF8" w:rsidRPr="006D2377">
              <w:rPr>
                <w:rFonts w:cstheme="minorHAnsi"/>
                <w:b/>
                <w:bCs/>
                <w:lang w:val="eu-ES"/>
              </w:rPr>
              <w:t>Ebapenak.</w:t>
            </w:r>
          </w:p>
          <w:p w14:paraId="71E45563" w14:textId="77777777" w:rsidR="00F24757" w:rsidRPr="00F24757" w:rsidRDefault="00F24757" w:rsidP="00F24757">
            <w:pPr>
              <w:pStyle w:val="Prrafodelista"/>
              <w:jc w:val="both"/>
              <w:rPr>
                <w:rFonts w:cstheme="minorHAnsi"/>
                <w:b/>
                <w:bCs/>
                <w:lang w:val="eu-ES"/>
              </w:rPr>
            </w:pPr>
          </w:p>
          <w:p w14:paraId="2B20A9B3" w14:textId="77777777" w:rsidR="00F4427D" w:rsidRPr="00193AF4" w:rsidRDefault="00F4427D" w:rsidP="006969E2">
            <w:pPr>
              <w:ind w:left="462"/>
              <w:jc w:val="both"/>
              <w:rPr>
                <w:rFonts w:cstheme="minorHAnsi"/>
                <w:b/>
                <w:bCs/>
                <w:lang w:val="eu-ES"/>
              </w:rPr>
            </w:pPr>
          </w:p>
          <w:p w14:paraId="3D831862" w14:textId="71CE7846" w:rsidR="00080BE2" w:rsidRPr="00116CF8" w:rsidRDefault="00116CF8" w:rsidP="00D879E3">
            <w:pPr>
              <w:jc w:val="both"/>
              <w:rPr>
                <w:rFonts w:cstheme="minorHAnsi"/>
                <w:lang w:val="eu-ES"/>
              </w:rPr>
            </w:pPr>
            <w:r w:rsidRPr="00116CF8">
              <w:rPr>
                <w:rFonts w:cstheme="minorHAnsi"/>
                <w:lang w:val="eu-ES"/>
              </w:rPr>
              <w:lastRenderedPageBreak/>
              <w:t>Azken bilkuratik aztertu dira ebazpenak. Hain zuzen ere, 26. zenbakitik 77.era, biak barne.</w:t>
            </w:r>
          </w:p>
        </w:tc>
        <w:tc>
          <w:tcPr>
            <w:tcW w:w="4247" w:type="dxa"/>
          </w:tcPr>
          <w:p w14:paraId="33662739" w14:textId="2A873BB1" w:rsidR="00167294" w:rsidRPr="00193AF4" w:rsidRDefault="000A0026" w:rsidP="005A29D4">
            <w:pPr>
              <w:pStyle w:val="Prrafodelista"/>
              <w:numPr>
                <w:ilvl w:val="0"/>
                <w:numId w:val="2"/>
              </w:numPr>
              <w:jc w:val="both"/>
              <w:rPr>
                <w:rFonts w:cstheme="minorHAnsi"/>
              </w:rPr>
            </w:pPr>
            <w:r>
              <w:rPr>
                <w:rFonts w:cstheme="minorHAnsi"/>
                <w:b/>
                <w:bCs/>
              </w:rPr>
              <w:lastRenderedPageBreak/>
              <w:t>Aprobación del pliego regulador para la enajenación del piso propiedad del Ayuntamiento de Bertizarana sito en Narbarte mediante subasta pública por el procedimiento abierto de pliego cerrado.</w:t>
            </w:r>
          </w:p>
          <w:p w14:paraId="19C6C7BB" w14:textId="77777777" w:rsidR="001146BF" w:rsidRPr="00193AF4" w:rsidRDefault="001146BF" w:rsidP="00177757">
            <w:pPr>
              <w:jc w:val="both"/>
              <w:rPr>
                <w:rFonts w:cstheme="minorHAnsi"/>
              </w:rPr>
            </w:pPr>
          </w:p>
          <w:p w14:paraId="37EEE64B" w14:textId="77777777" w:rsidR="004B5139" w:rsidRPr="004B5139" w:rsidRDefault="004B5139" w:rsidP="007B6624">
            <w:pPr>
              <w:pStyle w:val="content-documentsp"/>
              <w:widowControl/>
              <w:spacing w:after="240" w:line="225" w:lineRule="atLeast"/>
              <w:ind w:left="45"/>
              <w:jc w:val="both"/>
              <w:rPr>
                <w:rFonts w:asciiTheme="minorHAnsi" w:hAnsiTheme="minorHAnsi" w:cstheme="minorHAnsi"/>
                <w:b/>
                <w:bCs/>
                <w:noProof/>
                <w:sz w:val="22"/>
                <w:szCs w:val="22"/>
              </w:rPr>
            </w:pPr>
            <w:r w:rsidRPr="00D96A99">
              <w:rPr>
                <w:rFonts w:asciiTheme="minorHAnsi" w:hAnsiTheme="minorHAnsi" w:cstheme="minorHAnsi"/>
                <w:noProof/>
                <w:sz w:val="22"/>
                <w:szCs w:val="22"/>
              </w:rPr>
              <w:t xml:space="preserve">Vistos los informes que obran en el expediente, y el pliego regulador de la contratación </w:t>
            </w:r>
            <w:r>
              <w:rPr>
                <w:rFonts w:asciiTheme="minorHAnsi" w:hAnsiTheme="minorHAnsi" w:cstheme="minorHAnsi"/>
                <w:noProof/>
                <w:sz w:val="22"/>
                <w:szCs w:val="22"/>
              </w:rPr>
              <w:t>el pleno</w:t>
            </w:r>
            <w:r w:rsidRPr="00D96A99">
              <w:rPr>
                <w:rFonts w:asciiTheme="minorHAnsi" w:hAnsiTheme="minorHAnsi" w:cstheme="minorHAnsi"/>
                <w:noProof/>
                <w:sz w:val="22"/>
                <w:szCs w:val="22"/>
              </w:rPr>
              <w:t xml:space="preserve"> como órgano de contratación con arreglo a lo establecido en el </w:t>
            </w:r>
            <w:hyperlink r:id="rId7" w:history="1">
              <w:r w:rsidRPr="004B5139">
                <w:rPr>
                  <w:rStyle w:val="documentoa"/>
                  <w:rFonts w:asciiTheme="minorHAnsi" w:hAnsiTheme="minorHAnsi" w:cstheme="minorHAnsi"/>
                  <w:noProof/>
                  <w:color w:val="auto"/>
                  <w:sz w:val="22"/>
                  <w:szCs w:val="22"/>
                </w:rPr>
                <w:t>artículo 118</w:t>
              </w:r>
            </w:hyperlink>
            <w:r w:rsidRPr="00D96A99">
              <w:rPr>
                <w:rFonts w:asciiTheme="minorHAnsi" w:hAnsiTheme="minorHAnsi" w:cstheme="minorHAnsi"/>
                <w:noProof/>
                <w:sz w:val="22"/>
                <w:szCs w:val="22"/>
              </w:rPr>
              <w:t xml:space="preserve"> del Decreto Foral 280/1990, de 18 de octubre, por el que se aprueba el Reglamento de Bienes de las entidades locales de </w:t>
            </w:r>
            <w:r w:rsidRPr="004B5139">
              <w:rPr>
                <w:rStyle w:val="content-pageresalte"/>
                <w:rFonts w:asciiTheme="minorHAnsi" w:hAnsiTheme="minorHAnsi" w:cstheme="minorHAnsi"/>
                <w:b w:val="0"/>
                <w:bCs w:val="0"/>
                <w:noProof/>
                <w:color w:val="auto"/>
                <w:sz w:val="22"/>
                <w:szCs w:val="22"/>
              </w:rPr>
              <w:t>Navarra</w:t>
            </w:r>
            <w:r w:rsidRPr="004B5139">
              <w:rPr>
                <w:rFonts w:asciiTheme="minorHAnsi" w:hAnsiTheme="minorHAnsi" w:cstheme="minorHAnsi"/>
                <w:b/>
                <w:bCs/>
                <w:noProof/>
                <w:sz w:val="22"/>
                <w:szCs w:val="22"/>
              </w:rPr>
              <w:t xml:space="preserve"> -</w:t>
            </w:r>
            <w:r w:rsidRPr="004B5139">
              <w:rPr>
                <w:rFonts w:asciiTheme="minorHAnsi" w:hAnsiTheme="minorHAnsi" w:cstheme="minorHAnsi"/>
                <w:noProof/>
                <w:sz w:val="22"/>
                <w:szCs w:val="22"/>
              </w:rPr>
              <w:t>RBELN</w:t>
            </w:r>
            <w:r w:rsidRPr="00D96A99">
              <w:rPr>
                <w:rFonts w:asciiTheme="minorHAnsi" w:hAnsiTheme="minorHAnsi" w:cstheme="minorHAnsi"/>
                <w:noProof/>
                <w:sz w:val="22"/>
                <w:szCs w:val="22"/>
              </w:rPr>
              <w:t>-</w:t>
            </w:r>
            <w:bookmarkStart w:id="1" w:name="LOC_P452"/>
            <w:bookmarkStart w:id="2" w:name="LOC_F684"/>
            <w:bookmarkStart w:id="3" w:name="LOC_F685"/>
            <w:bookmarkStart w:id="4" w:name="LOC_P454"/>
            <w:bookmarkStart w:id="5" w:name="LOC_F686"/>
            <w:bookmarkEnd w:id="1"/>
            <w:bookmarkEnd w:id="2"/>
            <w:bookmarkEnd w:id="3"/>
            <w:bookmarkEnd w:id="4"/>
            <w:bookmarkEnd w:id="5"/>
            <w:r>
              <w:rPr>
                <w:rFonts w:asciiTheme="minorHAnsi" w:hAnsiTheme="minorHAnsi" w:cstheme="minorHAnsi"/>
                <w:noProof/>
                <w:sz w:val="22"/>
                <w:szCs w:val="22"/>
              </w:rPr>
              <w:t xml:space="preserve">, </w:t>
            </w:r>
            <w:r w:rsidRPr="004B5139">
              <w:rPr>
                <w:rFonts w:asciiTheme="minorHAnsi" w:hAnsiTheme="minorHAnsi" w:cstheme="minorHAnsi"/>
                <w:b/>
                <w:bCs/>
                <w:noProof/>
                <w:sz w:val="22"/>
                <w:szCs w:val="22"/>
              </w:rPr>
              <w:t>acuerda por unanimidad</w:t>
            </w:r>
          </w:p>
          <w:p w14:paraId="7E95DAC4" w14:textId="22F8A56C" w:rsidR="004B5139" w:rsidRPr="004B5139" w:rsidRDefault="004B5139" w:rsidP="007B6624">
            <w:pPr>
              <w:pStyle w:val="content-documentsp"/>
              <w:widowControl/>
              <w:spacing w:after="240" w:line="225" w:lineRule="atLeast"/>
              <w:ind w:left="45"/>
              <w:jc w:val="both"/>
              <w:rPr>
                <w:rStyle w:val="Textoennegrita"/>
                <w:rFonts w:asciiTheme="minorHAnsi" w:hAnsiTheme="minorHAnsi" w:cstheme="minorHAnsi"/>
                <w:b w:val="0"/>
                <w:bCs w:val="0"/>
                <w:noProof/>
                <w:sz w:val="22"/>
                <w:szCs w:val="22"/>
              </w:rPr>
            </w:pPr>
            <w:r w:rsidRPr="00D96A99">
              <w:rPr>
                <w:rStyle w:val="Textoennegrita"/>
                <w:rFonts w:asciiTheme="minorHAnsi" w:eastAsiaTheme="majorEastAsia" w:hAnsiTheme="minorHAnsi" w:cstheme="minorHAnsi"/>
                <w:noProof/>
                <w:sz w:val="22"/>
                <w:szCs w:val="22"/>
              </w:rPr>
              <w:t>PRIMERO.-</w:t>
            </w:r>
            <w:r w:rsidRPr="00D96A99">
              <w:rPr>
                <w:rFonts w:asciiTheme="minorHAnsi" w:hAnsiTheme="minorHAnsi" w:cstheme="minorHAnsi"/>
                <w:noProof/>
                <w:sz w:val="22"/>
                <w:szCs w:val="22"/>
              </w:rPr>
              <w:t xml:space="preserve"> Aprobar el expediente de </w:t>
            </w:r>
            <w:r w:rsidRPr="004B5139">
              <w:rPr>
                <w:rStyle w:val="content-pageresalte"/>
                <w:rFonts w:asciiTheme="minorHAnsi" w:hAnsiTheme="minorHAnsi" w:cstheme="minorHAnsi"/>
                <w:b w:val="0"/>
                <w:bCs w:val="0"/>
                <w:noProof/>
                <w:color w:val="auto"/>
                <w:sz w:val="22"/>
                <w:szCs w:val="22"/>
              </w:rPr>
              <w:t>enajenación del bien inmueble</w:t>
            </w:r>
            <w:r w:rsidRPr="004B5139">
              <w:rPr>
                <w:rFonts w:asciiTheme="minorHAnsi" w:hAnsiTheme="minorHAnsi" w:cstheme="minorHAnsi"/>
                <w:noProof/>
                <w:sz w:val="22"/>
                <w:szCs w:val="22"/>
              </w:rPr>
              <w:t xml:space="preserve"> </w:t>
            </w:r>
            <w:r w:rsidRPr="00D96A99">
              <w:rPr>
                <w:rFonts w:asciiTheme="minorHAnsi" w:hAnsiTheme="minorHAnsi" w:cstheme="minorHAnsi"/>
                <w:noProof/>
                <w:sz w:val="22"/>
                <w:szCs w:val="22"/>
              </w:rPr>
              <w:t xml:space="preserve">de propiedad municipal con referencia catastral </w:t>
            </w:r>
            <w:r>
              <w:rPr>
                <w:rFonts w:asciiTheme="minorHAnsi" w:hAnsiTheme="minorHAnsi" w:cstheme="minorHAnsi"/>
                <w:noProof/>
                <w:sz w:val="22"/>
                <w:szCs w:val="22"/>
              </w:rPr>
              <w:t>31000000000172699K</w:t>
            </w:r>
            <w:r>
              <w:rPr>
                <w:rFonts w:asciiTheme="minorHAnsi" w:hAnsiTheme="minorHAnsi" w:cstheme="minorHAnsi"/>
                <w:i/>
                <w:iCs/>
                <w:noProof/>
                <w:sz w:val="22"/>
                <w:szCs w:val="22"/>
              </w:rPr>
              <w:t>D</w:t>
            </w:r>
            <w:r w:rsidRPr="00D96A99">
              <w:rPr>
                <w:rStyle w:val="anothrefnottabindex"/>
                <w:rFonts w:asciiTheme="minorHAnsi" w:hAnsiTheme="minorHAnsi" w:cstheme="minorHAnsi"/>
                <w:noProof/>
                <w:sz w:val="22"/>
                <w:szCs w:val="22"/>
              </w:rPr>
              <w:t xml:space="preserve"> </w:t>
            </w:r>
            <w:r w:rsidRPr="00D96A99">
              <w:rPr>
                <w:rFonts w:asciiTheme="minorHAnsi" w:hAnsiTheme="minorHAnsi" w:cstheme="minorHAnsi"/>
                <w:noProof/>
                <w:sz w:val="22"/>
                <w:szCs w:val="22"/>
              </w:rPr>
              <w:t>mediante subasta</w:t>
            </w:r>
            <w:r>
              <w:rPr>
                <w:rFonts w:asciiTheme="minorHAnsi" w:hAnsiTheme="minorHAnsi" w:cstheme="minorHAnsi"/>
                <w:noProof/>
                <w:sz w:val="22"/>
                <w:szCs w:val="22"/>
              </w:rPr>
              <w:t xml:space="preserve"> pública por el procedimiento de pliego cerrado</w:t>
            </w:r>
            <w:r w:rsidRPr="00D96A99">
              <w:rPr>
                <w:rFonts w:asciiTheme="minorHAnsi" w:hAnsiTheme="minorHAnsi" w:cstheme="minorHAnsi"/>
                <w:noProof/>
                <w:sz w:val="22"/>
                <w:szCs w:val="22"/>
              </w:rPr>
              <w:t>.</w:t>
            </w:r>
            <w:bookmarkStart w:id="6" w:name="LOC_F687"/>
            <w:r w:rsidRPr="00D96A99">
              <w:rPr>
                <w:rStyle w:val="anothrefnottabindex"/>
                <w:rFonts w:asciiTheme="minorHAnsi" w:hAnsiTheme="minorHAnsi" w:cstheme="minorHAnsi"/>
                <w:noProof/>
                <w:sz w:val="22"/>
                <w:szCs w:val="22"/>
              </w:rPr>
              <w:t xml:space="preserve"> </w:t>
            </w:r>
            <w:bookmarkStart w:id="7" w:name="LOC_P455"/>
            <w:bookmarkStart w:id="8" w:name="LOC_F688"/>
            <w:bookmarkEnd w:id="6"/>
            <w:bookmarkEnd w:id="7"/>
            <w:bookmarkEnd w:id="8"/>
          </w:p>
          <w:p w14:paraId="55F69B85" w14:textId="69A6B9A8" w:rsidR="004B5139" w:rsidRDefault="004B5139" w:rsidP="007B6624">
            <w:pPr>
              <w:pStyle w:val="content-documentsp"/>
              <w:widowControl/>
              <w:spacing w:after="240" w:line="225" w:lineRule="atLeast"/>
              <w:ind w:left="45"/>
              <w:jc w:val="both"/>
              <w:rPr>
                <w:rStyle w:val="anothrefnottabindex"/>
                <w:rFonts w:asciiTheme="minorHAnsi" w:hAnsiTheme="minorHAnsi" w:cstheme="minorHAnsi"/>
                <w:noProof/>
                <w:sz w:val="22"/>
                <w:szCs w:val="22"/>
              </w:rPr>
            </w:pPr>
            <w:r w:rsidRPr="00D96A99">
              <w:rPr>
                <w:rStyle w:val="Textoennegrita"/>
                <w:rFonts w:asciiTheme="minorHAnsi" w:eastAsiaTheme="majorEastAsia" w:hAnsiTheme="minorHAnsi" w:cstheme="minorHAnsi"/>
                <w:noProof/>
                <w:sz w:val="22"/>
                <w:szCs w:val="22"/>
              </w:rPr>
              <w:t xml:space="preserve"> SEGUNDO.-</w:t>
            </w:r>
            <w:r w:rsidRPr="00D96A99">
              <w:rPr>
                <w:rFonts w:asciiTheme="minorHAnsi" w:hAnsiTheme="minorHAnsi" w:cstheme="minorHAnsi"/>
                <w:noProof/>
                <w:sz w:val="22"/>
                <w:szCs w:val="22"/>
              </w:rPr>
              <w:t xml:space="preserve"> Aprobar el pliego regulador de la contratación que ha de regir la licitación, que consta en el expediente diligenciado por Secretaría.</w:t>
            </w:r>
            <w:bookmarkStart w:id="9" w:name="LOC_F695"/>
            <w:r w:rsidRPr="00D96A99">
              <w:rPr>
                <w:rStyle w:val="anothrefnottabindex"/>
                <w:rFonts w:asciiTheme="minorHAnsi" w:hAnsiTheme="minorHAnsi" w:cstheme="minorHAnsi"/>
                <w:noProof/>
                <w:sz w:val="22"/>
                <w:szCs w:val="22"/>
              </w:rPr>
              <w:t xml:space="preserve"> </w:t>
            </w:r>
            <w:bookmarkEnd w:id="9"/>
          </w:p>
          <w:p w14:paraId="70B92324" w14:textId="77777777" w:rsidR="004B5139" w:rsidRPr="00D96A99" w:rsidRDefault="004B5139" w:rsidP="007B6624">
            <w:pPr>
              <w:pStyle w:val="content-documentsp"/>
              <w:widowControl/>
              <w:spacing w:after="240" w:line="225" w:lineRule="atLeast"/>
              <w:ind w:right="-120"/>
              <w:jc w:val="both"/>
              <w:rPr>
                <w:rFonts w:asciiTheme="minorHAnsi" w:hAnsiTheme="minorHAnsi" w:cstheme="minorHAnsi"/>
                <w:noProof/>
                <w:sz w:val="22"/>
                <w:szCs w:val="22"/>
              </w:rPr>
            </w:pPr>
            <w:bookmarkStart w:id="10" w:name="LOC_F694"/>
            <w:bookmarkEnd w:id="10"/>
            <w:r w:rsidRPr="00D96A99">
              <w:rPr>
                <w:rStyle w:val="Textoennegrita"/>
                <w:rFonts w:asciiTheme="minorHAnsi" w:eastAsiaTheme="majorEastAsia" w:hAnsiTheme="minorHAnsi" w:cstheme="minorHAnsi"/>
                <w:noProof/>
                <w:sz w:val="22"/>
                <w:szCs w:val="22"/>
              </w:rPr>
              <w:t>TERCERO</w:t>
            </w:r>
            <w:r w:rsidRPr="00D96A99">
              <w:rPr>
                <w:rFonts w:asciiTheme="minorHAnsi" w:hAnsiTheme="minorHAnsi" w:cstheme="minorHAnsi"/>
                <w:noProof/>
                <w:sz w:val="22"/>
                <w:szCs w:val="22"/>
              </w:rPr>
              <w:t xml:space="preserve">.- </w:t>
            </w:r>
            <w:bookmarkStart w:id="11" w:name="LOC_P463"/>
            <w:bookmarkEnd w:id="11"/>
            <w:r w:rsidRPr="00D96A99">
              <w:rPr>
                <w:rFonts w:asciiTheme="minorHAnsi" w:hAnsiTheme="minorHAnsi" w:cstheme="minorHAnsi"/>
                <w:noProof/>
                <w:sz w:val="22"/>
                <w:szCs w:val="22"/>
              </w:rPr>
              <w:t xml:space="preserve">Publicar el anuncio de licitación en la página web y en el tablón de anuncios de la entidad local y en el Portal de Contratación de </w:t>
            </w:r>
            <w:r w:rsidRPr="004B5139">
              <w:rPr>
                <w:rStyle w:val="content-pageresalte"/>
                <w:rFonts w:asciiTheme="minorHAnsi" w:hAnsiTheme="minorHAnsi" w:cstheme="minorHAnsi"/>
                <w:b w:val="0"/>
                <w:bCs w:val="0"/>
                <w:noProof/>
                <w:color w:val="auto"/>
                <w:sz w:val="22"/>
                <w:szCs w:val="22"/>
              </w:rPr>
              <w:t>Navarra</w:t>
            </w:r>
            <w:r w:rsidRPr="004B5139">
              <w:rPr>
                <w:rFonts w:asciiTheme="minorHAnsi" w:hAnsiTheme="minorHAnsi" w:cstheme="minorHAnsi"/>
                <w:noProof/>
                <w:sz w:val="22"/>
                <w:szCs w:val="22"/>
              </w:rPr>
              <w:t xml:space="preserve"> </w:t>
            </w:r>
            <w:r w:rsidRPr="00D96A99">
              <w:rPr>
                <w:rFonts w:asciiTheme="minorHAnsi" w:hAnsiTheme="minorHAnsi" w:cstheme="minorHAnsi"/>
                <w:noProof/>
                <w:sz w:val="22"/>
                <w:szCs w:val="22"/>
              </w:rPr>
              <w:t>.</w:t>
            </w:r>
          </w:p>
          <w:p w14:paraId="09861684" w14:textId="77777777" w:rsidR="004B5139" w:rsidRPr="00D96A99" w:rsidRDefault="004B5139" w:rsidP="007B6624">
            <w:pPr>
              <w:pStyle w:val="content-documentsp"/>
              <w:widowControl/>
              <w:spacing w:after="240" w:line="225" w:lineRule="atLeast"/>
              <w:ind w:left="45" w:right="-120"/>
              <w:jc w:val="both"/>
              <w:rPr>
                <w:rFonts w:asciiTheme="minorHAnsi" w:hAnsiTheme="minorHAnsi" w:cstheme="minorHAnsi"/>
                <w:noProof/>
                <w:sz w:val="22"/>
                <w:szCs w:val="22"/>
              </w:rPr>
            </w:pPr>
            <w:bookmarkStart w:id="12" w:name="LOC_F696"/>
            <w:bookmarkEnd w:id="12"/>
            <w:r w:rsidRPr="00D96A99">
              <w:rPr>
                <w:rStyle w:val="Textoennegrita"/>
                <w:rFonts w:asciiTheme="minorHAnsi" w:eastAsiaTheme="majorEastAsia" w:hAnsiTheme="minorHAnsi" w:cstheme="minorHAnsi"/>
                <w:noProof/>
                <w:sz w:val="22"/>
                <w:szCs w:val="22"/>
              </w:rPr>
              <w:lastRenderedPageBreak/>
              <w:t>CUARTO</w:t>
            </w:r>
            <w:r w:rsidRPr="00D96A99">
              <w:rPr>
                <w:rFonts w:asciiTheme="minorHAnsi" w:hAnsiTheme="minorHAnsi" w:cstheme="minorHAnsi"/>
                <w:noProof/>
                <w:sz w:val="22"/>
                <w:szCs w:val="22"/>
              </w:rPr>
              <w:t xml:space="preserve">.- </w:t>
            </w:r>
            <w:bookmarkStart w:id="13" w:name="LOC_P464"/>
            <w:bookmarkEnd w:id="13"/>
            <w:r>
              <w:rPr>
                <w:rFonts w:asciiTheme="minorHAnsi" w:hAnsiTheme="minorHAnsi" w:cstheme="minorHAnsi"/>
                <w:noProof/>
                <w:sz w:val="22"/>
                <w:szCs w:val="22"/>
              </w:rPr>
              <w:t>Dar cuenta de este acuerdo a los concejos de Narbarte, Legasa y Oieregi.</w:t>
            </w:r>
          </w:p>
          <w:p w14:paraId="7644FBD9" w14:textId="19E90F23" w:rsidR="005E292E" w:rsidRPr="00193AF4" w:rsidRDefault="000A0026" w:rsidP="005A29D4">
            <w:pPr>
              <w:pStyle w:val="Prrafodelista"/>
              <w:numPr>
                <w:ilvl w:val="0"/>
                <w:numId w:val="2"/>
              </w:numPr>
              <w:jc w:val="both"/>
              <w:rPr>
                <w:rFonts w:cstheme="minorHAnsi"/>
                <w:b/>
                <w:bCs/>
              </w:rPr>
            </w:pPr>
            <w:r>
              <w:rPr>
                <w:rFonts w:cstheme="minorHAnsi"/>
                <w:b/>
                <w:bCs/>
              </w:rPr>
              <w:t>Escritos y solicitudes.</w:t>
            </w:r>
          </w:p>
          <w:p w14:paraId="51240D1E" w14:textId="77777777" w:rsidR="005E292E" w:rsidRPr="00193AF4" w:rsidRDefault="005E292E" w:rsidP="00177757">
            <w:pPr>
              <w:ind w:left="360"/>
              <w:jc w:val="both"/>
              <w:rPr>
                <w:rFonts w:cstheme="minorHAnsi"/>
                <w:b/>
                <w:bCs/>
              </w:rPr>
            </w:pPr>
          </w:p>
          <w:p w14:paraId="4F528BA1" w14:textId="036DED63" w:rsidR="0025271B" w:rsidRDefault="000A0026" w:rsidP="0025271B">
            <w:pPr>
              <w:jc w:val="both"/>
              <w:rPr>
                <w:rFonts w:cstheme="minorHAnsi"/>
              </w:rPr>
            </w:pPr>
            <w:r>
              <w:rPr>
                <w:rFonts w:cstheme="minorHAnsi"/>
              </w:rPr>
              <w:t>Se da cuenta de las instancias que han tenido entrada desde la última sesión ordinaria y se analizan en concreto:</w:t>
            </w:r>
          </w:p>
          <w:p w14:paraId="35D0E554" w14:textId="77777777" w:rsidR="000A0026" w:rsidRDefault="000A0026" w:rsidP="0025271B">
            <w:pPr>
              <w:jc w:val="both"/>
              <w:rPr>
                <w:rFonts w:cstheme="minorHAnsi"/>
                <w:lang w:eastAsia="es-ES"/>
              </w:rPr>
            </w:pPr>
          </w:p>
          <w:p w14:paraId="0DE1FF2F" w14:textId="69D0A3FD" w:rsidR="000A0026" w:rsidRDefault="000A0026" w:rsidP="0025271B">
            <w:pPr>
              <w:jc w:val="both"/>
              <w:rPr>
                <w:rFonts w:cstheme="minorHAnsi"/>
                <w:lang w:eastAsia="es-ES"/>
              </w:rPr>
            </w:pPr>
            <w:r>
              <w:rPr>
                <w:rFonts w:cstheme="minorHAnsi"/>
                <w:lang w:eastAsia="es-ES"/>
              </w:rPr>
              <w:t xml:space="preserve">1.- </w:t>
            </w:r>
            <w:r w:rsidRPr="000C2C86">
              <w:rPr>
                <w:rFonts w:cstheme="minorHAnsi"/>
                <w:b/>
                <w:bCs/>
                <w:lang w:eastAsia="es-ES"/>
              </w:rPr>
              <w:t>Escrito</w:t>
            </w:r>
            <w:r w:rsidR="00220CDF">
              <w:rPr>
                <w:rFonts w:cstheme="minorHAnsi"/>
                <w:b/>
                <w:bCs/>
                <w:lang w:eastAsia="es-ES"/>
              </w:rPr>
              <w:t>s</w:t>
            </w:r>
            <w:r w:rsidRPr="000C2C86">
              <w:rPr>
                <w:rFonts w:cstheme="minorHAnsi"/>
                <w:b/>
                <w:bCs/>
                <w:lang w:eastAsia="es-ES"/>
              </w:rPr>
              <w:t xml:space="preserve"> con el registro de entrada 2025-E-RC-81</w:t>
            </w:r>
            <w:r w:rsidR="00220CDF">
              <w:rPr>
                <w:rFonts w:cstheme="minorHAnsi"/>
                <w:b/>
                <w:bCs/>
                <w:lang w:eastAsia="es-ES"/>
              </w:rPr>
              <w:t xml:space="preserve"> y 150. P</w:t>
            </w:r>
            <w:r w:rsidR="000C2C86">
              <w:rPr>
                <w:rFonts w:cstheme="minorHAnsi"/>
                <w:b/>
                <w:bCs/>
                <w:lang w:eastAsia="es-ES"/>
              </w:rPr>
              <w:t>uesto de oficial administrativo.</w:t>
            </w:r>
          </w:p>
          <w:p w14:paraId="39C541EF" w14:textId="77777777" w:rsidR="000A0026" w:rsidRDefault="000A0026" w:rsidP="0025271B">
            <w:pPr>
              <w:jc w:val="both"/>
              <w:rPr>
                <w:rFonts w:cstheme="minorHAnsi"/>
                <w:lang w:eastAsia="es-ES"/>
              </w:rPr>
            </w:pPr>
          </w:p>
          <w:p w14:paraId="2EB3F00A" w14:textId="45593BDF" w:rsidR="000A0026" w:rsidRDefault="000A0026" w:rsidP="0025271B">
            <w:pPr>
              <w:jc w:val="both"/>
              <w:rPr>
                <w:rFonts w:cstheme="minorHAnsi"/>
                <w:lang w:eastAsia="es-ES"/>
              </w:rPr>
            </w:pPr>
            <w:r>
              <w:rPr>
                <w:rFonts w:cstheme="minorHAnsi"/>
                <w:lang w:eastAsia="es-ES"/>
              </w:rPr>
              <w:t>Visto el escrito presentado, se acuerda por unanimidad,</w:t>
            </w:r>
          </w:p>
          <w:p w14:paraId="33BAE377" w14:textId="77777777" w:rsidR="000A0026" w:rsidRDefault="000A0026" w:rsidP="0025271B">
            <w:pPr>
              <w:jc w:val="both"/>
              <w:rPr>
                <w:rFonts w:cstheme="minorHAnsi"/>
                <w:lang w:eastAsia="es-ES"/>
              </w:rPr>
            </w:pPr>
          </w:p>
          <w:p w14:paraId="7388BFFD" w14:textId="1829B486" w:rsidR="000A0026" w:rsidRDefault="00646C4E" w:rsidP="0025271B">
            <w:pPr>
              <w:jc w:val="both"/>
              <w:rPr>
                <w:rFonts w:cstheme="minorHAnsi"/>
                <w:lang w:eastAsia="es-ES"/>
              </w:rPr>
            </w:pPr>
            <w:r>
              <w:rPr>
                <w:rFonts w:cstheme="minorHAnsi"/>
                <w:lang w:eastAsia="es-ES"/>
              </w:rPr>
              <w:t>1.-</w:t>
            </w:r>
            <w:r w:rsidR="000A0026">
              <w:rPr>
                <w:rFonts w:cstheme="minorHAnsi"/>
                <w:lang w:eastAsia="es-ES"/>
              </w:rPr>
              <w:t>Tomar en consideración la solicitud estableciendo que una vez se estabilicen todos los puestos del Ayuntamiento de Bertizarana</w:t>
            </w:r>
            <w:r w:rsidR="000C2C86">
              <w:rPr>
                <w:rFonts w:cstheme="minorHAnsi"/>
                <w:lang w:eastAsia="es-ES"/>
              </w:rPr>
              <w:t xml:space="preserve"> (falta el de secretaria) se procederá de acuerdo con dicha solicitud y se adoptarán las medidas necesarias.</w:t>
            </w:r>
          </w:p>
          <w:p w14:paraId="36319EBC" w14:textId="77777777" w:rsidR="00646C4E" w:rsidRDefault="00646C4E" w:rsidP="0025271B">
            <w:pPr>
              <w:jc w:val="both"/>
              <w:rPr>
                <w:rFonts w:cstheme="minorHAnsi"/>
                <w:lang w:eastAsia="es-ES"/>
              </w:rPr>
            </w:pPr>
          </w:p>
          <w:p w14:paraId="1D36B1E5" w14:textId="29D8EF40" w:rsidR="00646C4E" w:rsidRDefault="00646C4E" w:rsidP="0025271B">
            <w:pPr>
              <w:jc w:val="both"/>
              <w:rPr>
                <w:rFonts w:cstheme="minorHAnsi"/>
                <w:lang w:eastAsia="es-ES"/>
              </w:rPr>
            </w:pPr>
            <w:r>
              <w:rPr>
                <w:rFonts w:cstheme="minorHAnsi"/>
                <w:lang w:eastAsia="es-ES"/>
              </w:rPr>
              <w:t>2.- Dar cuenta de este acuerdo a la persona interesada</w:t>
            </w:r>
          </w:p>
          <w:p w14:paraId="72C5CCFB" w14:textId="77777777" w:rsidR="00394F31" w:rsidRDefault="00394F31" w:rsidP="0025271B">
            <w:pPr>
              <w:jc w:val="both"/>
              <w:rPr>
                <w:rFonts w:cstheme="minorHAnsi"/>
                <w:lang w:eastAsia="es-ES"/>
              </w:rPr>
            </w:pPr>
          </w:p>
          <w:p w14:paraId="2BEA10FE" w14:textId="0FC8AFFF" w:rsidR="002D2E17" w:rsidRDefault="002D2E17" w:rsidP="002D2E17">
            <w:pPr>
              <w:pStyle w:val="foral-f-parrafo-c"/>
              <w:shd w:val="clear" w:color="auto" w:fill="FFFFFF"/>
              <w:spacing w:before="0" w:beforeAutospacing="0" w:after="240" w:afterAutospacing="0"/>
              <w:jc w:val="both"/>
              <w:rPr>
                <w:rFonts w:asciiTheme="minorHAnsi" w:hAnsiTheme="minorHAnsi" w:cstheme="minorHAnsi"/>
                <w:b/>
                <w:sz w:val="22"/>
                <w:szCs w:val="22"/>
              </w:rPr>
            </w:pPr>
            <w:r>
              <w:rPr>
                <w:rFonts w:asciiTheme="minorHAnsi" w:hAnsiTheme="minorHAnsi" w:cstheme="minorHAnsi"/>
                <w:b/>
                <w:sz w:val="22"/>
                <w:szCs w:val="22"/>
              </w:rPr>
              <w:t>2. Mediante escrito</w:t>
            </w:r>
            <w:r w:rsidRPr="00AA3313">
              <w:rPr>
                <w:rFonts w:asciiTheme="minorHAnsi" w:hAnsiTheme="minorHAnsi" w:cstheme="minorHAnsi"/>
                <w:b/>
                <w:sz w:val="22"/>
                <w:szCs w:val="22"/>
              </w:rPr>
              <w:t xml:space="preserve"> 202</w:t>
            </w:r>
            <w:r>
              <w:rPr>
                <w:rFonts w:asciiTheme="minorHAnsi" w:hAnsiTheme="minorHAnsi" w:cstheme="minorHAnsi"/>
                <w:b/>
                <w:sz w:val="22"/>
                <w:szCs w:val="22"/>
              </w:rPr>
              <w:t>5</w:t>
            </w:r>
            <w:r w:rsidRPr="00AA3313">
              <w:rPr>
                <w:rFonts w:asciiTheme="minorHAnsi" w:hAnsiTheme="minorHAnsi" w:cstheme="minorHAnsi"/>
                <w:b/>
                <w:sz w:val="22"/>
                <w:szCs w:val="22"/>
              </w:rPr>
              <w:t>-</w:t>
            </w:r>
            <w:r>
              <w:rPr>
                <w:rFonts w:asciiTheme="minorHAnsi" w:hAnsiTheme="minorHAnsi" w:cstheme="minorHAnsi"/>
                <w:b/>
                <w:sz w:val="22"/>
                <w:szCs w:val="22"/>
              </w:rPr>
              <w:t>E</w:t>
            </w:r>
            <w:r w:rsidRPr="00AA3313">
              <w:rPr>
                <w:rFonts w:asciiTheme="minorHAnsi" w:hAnsiTheme="minorHAnsi" w:cstheme="minorHAnsi"/>
                <w:b/>
                <w:sz w:val="22"/>
                <w:szCs w:val="22"/>
              </w:rPr>
              <w:t>-RC-</w:t>
            </w:r>
            <w:r>
              <w:rPr>
                <w:rFonts w:asciiTheme="minorHAnsi" w:hAnsiTheme="minorHAnsi" w:cstheme="minorHAnsi"/>
                <w:b/>
                <w:sz w:val="22"/>
                <w:szCs w:val="22"/>
              </w:rPr>
              <w:t>122</w:t>
            </w:r>
            <w:r w:rsidRPr="00AA3313">
              <w:rPr>
                <w:rFonts w:asciiTheme="minorHAnsi" w:hAnsiTheme="minorHAnsi" w:cstheme="minorHAnsi"/>
                <w:b/>
                <w:sz w:val="22"/>
                <w:szCs w:val="22"/>
              </w:rPr>
              <w:t xml:space="preserve">, </w:t>
            </w:r>
            <w:r>
              <w:rPr>
                <w:rFonts w:asciiTheme="minorHAnsi" w:hAnsiTheme="minorHAnsi" w:cstheme="minorHAnsi"/>
                <w:b/>
                <w:sz w:val="22"/>
                <w:szCs w:val="22"/>
              </w:rPr>
              <w:t xml:space="preserve">se solicita </w:t>
            </w:r>
            <w:r w:rsidRPr="00AA3313">
              <w:rPr>
                <w:rFonts w:asciiTheme="minorHAnsi" w:hAnsiTheme="minorHAnsi" w:cstheme="minorHAnsi"/>
                <w:b/>
                <w:sz w:val="22"/>
                <w:szCs w:val="22"/>
              </w:rPr>
              <w:t>colaboración económica del</w:t>
            </w:r>
            <w:r w:rsidRPr="00AA3313">
              <w:rPr>
                <w:rFonts w:asciiTheme="minorHAnsi" w:hAnsiTheme="minorHAnsi" w:cstheme="minorHAnsi"/>
                <w:b/>
                <w:spacing w:val="1"/>
                <w:sz w:val="22"/>
                <w:szCs w:val="22"/>
              </w:rPr>
              <w:t xml:space="preserve"> </w:t>
            </w:r>
            <w:r w:rsidRPr="00AA3313">
              <w:rPr>
                <w:rFonts w:asciiTheme="minorHAnsi" w:hAnsiTheme="minorHAnsi" w:cstheme="minorHAnsi"/>
                <w:b/>
                <w:sz w:val="22"/>
                <w:szCs w:val="22"/>
              </w:rPr>
              <w:t>Ayuntamiento</w:t>
            </w:r>
            <w:r w:rsidRPr="00AA3313">
              <w:rPr>
                <w:rFonts w:asciiTheme="minorHAnsi" w:hAnsiTheme="minorHAnsi" w:cstheme="minorHAnsi"/>
                <w:b/>
                <w:spacing w:val="1"/>
                <w:sz w:val="22"/>
                <w:szCs w:val="22"/>
              </w:rPr>
              <w:t xml:space="preserve"> </w:t>
            </w:r>
            <w:r w:rsidRPr="00AA3313">
              <w:rPr>
                <w:rFonts w:asciiTheme="minorHAnsi" w:hAnsiTheme="minorHAnsi" w:cstheme="minorHAnsi"/>
                <w:b/>
                <w:sz w:val="22"/>
                <w:szCs w:val="22"/>
              </w:rPr>
              <w:t>de</w:t>
            </w:r>
            <w:r w:rsidRPr="00AA3313">
              <w:rPr>
                <w:rFonts w:asciiTheme="minorHAnsi" w:hAnsiTheme="minorHAnsi" w:cstheme="minorHAnsi"/>
                <w:b/>
                <w:spacing w:val="1"/>
                <w:sz w:val="22"/>
                <w:szCs w:val="22"/>
              </w:rPr>
              <w:t xml:space="preserve"> </w:t>
            </w:r>
            <w:r w:rsidRPr="00AA3313">
              <w:rPr>
                <w:rFonts w:asciiTheme="minorHAnsi" w:hAnsiTheme="minorHAnsi" w:cstheme="minorHAnsi"/>
                <w:b/>
                <w:sz w:val="22"/>
                <w:szCs w:val="22"/>
              </w:rPr>
              <w:t>Bertizarana</w:t>
            </w:r>
            <w:r w:rsidRPr="00AA3313">
              <w:rPr>
                <w:rFonts w:asciiTheme="minorHAnsi" w:hAnsiTheme="minorHAnsi" w:cstheme="minorHAnsi"/>
                <w:b/>
                <w:spacing w:val="50"/>
                <w:sz w:val="22"/>
                <w:szCs w:val="22"/>
              </w:rPr>
              <w:t xml:space="preserve"> </w:t>
            </w:r>
            <w:r w:rsidRPr="00AA3313">
              <w:rPr>
                <w:rFonts w:asciiTheme="minorHAnsi" w:hAnsiTheme="minorHAnsi" w:cstheme="minorHAnsi"/>
                <w:b/>
                <w:sz w:val="22"/>
                <w:szCs w:val="22"/>
              </w:rPr>
              <w:t>para</w:t>
            </w:r>
            <w:r w:rsidRPr="00AA3313">
              <w:rPr>
                <w:rFonts w:asciiTheme="minorHAnsi" w:hAnsiTheme="minorHAnsi" w:cstheme="minorHAnsi"/>
                <w:b/>
                <w:spacing w:val="1"/>
                <w:sz w:val="22"/>
                <w:szCs w:val="22"/>
              </w:rPr>
              <w:t xml:space="preserve"> </w:t>
            </w:r>
            <w:r w:rsidRPr="00AA3313">
              <w:rPr>
                <w:rFonts w:asciiTheme="minorHAnsi" w:hAnsiTheme="minorHAnsi" w:cstheme="minorHAnsi"/>
                <w:b/>
                <w:sz w:val="22"/>
                <w:szCs w:val="22"/>
              </w:rPr>
              <w:t>la</w:t>
            </w:r>
            <w:r w:rsidRPr="00AA3313">
              <w:rPr>
                <w:rFonts w:asciiTheme="minorHAnsi" w:hAnsiTheme="minorHAnsi" w:cstheme="minorHAnsi"/>
                <w:b/>
                <w:spacing w:val="1"/>
                <w:sz w:val="22"/>
                <w:szCs w:val="22"/>
              </w:rPr>
              <w:t xml:space="preserve"> </w:t>
            </w:r>
            <w:r w:rsidRPr="00AA3313">
              <w:rPr>
                <w:rFonts w:asciiTheme="minorHAnsi" w:hAnsiTheme="minorHAnsi" w:cstheme="minorHAnsi"/>
                <w:b/>
                <w:sz w:val="22"/>
                <w:szCs w:val="22"/>
              </w:rPr>
              <w:t>organización</w:t>
            </w:r>
            <w:r w:rsidRPr="00AA3313">
              <w:rPr>
                <w:rFonts w:asciiTheme="minorHAnsi" w:hAnsiTheme="minorHAnsi" w:cstheme="minorHAnsi"/>
                <w:b/>
                <w:spacing w:val="1"/>
                <w:sz w:val="22"/>
                <w:szCs w:val="22"/>
              </w:rPr>
              <w:t xml:space="preserve"> </w:t>
            </w:r>
            <w:r w:rsidRPr="00AA3313">
              <w:rPr>
                <w:rFonts w:asciiTheme="minorHAnsi" w:hAnsiTheme="minorHAnsi" w:cstheme="minorHAnsi"/>
                <w:b/>
                <w:sz w:val="22"/>
                <w:szCs w:val="22"/>
              </w:rPr>
              <w:t>del</w:t>
            </w:r>
            <w:r w:rsidRPr="00AA3313">
              <w:rPr>
                <w:rFonts w:asciiTheme="minorHAnsi" w:hAnsiTheme="minorHAnsi" w:cstheme="minorHAnsi"/>
                <w:b/>
                <w:spacing w:val="1"/>
                <w:sz w:val="22"/>
                <w:szCs w:val="22"/>
              </w:rPr>
              <w:t xml:space="preserve"> </w:t>
            </w:r>
            <w:r w:rsidRPr="00AA3313">
              <w:rPr>
                <w:rFonts w:asciiTheme="minorHAnsi" w:hAnsiTheme="minorHAnsi" w:cstheme="minorHAnsi"/>
                <w:b/>
                <w:sz w:val="22"/>
                <w:szCs w:val="22"/>
              </w:rPr>
              <w:t>V</w:t>
            </w:r>
            <w:r>
              <w:rPr>
                <w:rFonts w:asciiTheme="minorHAnsi" w:hAnsiTheme="minorHAnsi" w:cstheme="minorHAnsi"/>
                <w:b/>
                <w:sz w:val="22"/>
                <w:szCs w:val="22"/>
              </w:rPr>
              <w:t xml:space="preserve"> campeonato de </w:t>
            </w:r>
            <w:r w:rsidRPr="00AA3313">
              <w:rPr>
                <w:rFonts w:asciiTheme="minorHAnsi" w:hAnsiTheme="minorHAnsi" w:cstheme="minorHAnsi"/>
                <w:b/>
                <w:sz w:val="22"/>
                <w:szCs w:val="22"/>
              </w:rPr>
              <w:t>frontenis que se celebrará</w:t>
            </w:r>
            <w:r w:rsidRPr="00AA3313">
              <w:rPr>
                <w:rFonts w:asciiTheme="minorHAnsi" w:hAnsiTheme="minorHAnsi" w:cstheme="minorHAnsi"/>
                <w:b/>
                <w:spacing w:val="1"/>
                <w:sz w:val="22"/>
                <w:szCs w:val="22"/>
              </w:rPr>
              <w:t xml:space="preserve"> </w:t>
            </w:r>
            <w:r w:rsidRPr="00AA3313">
              <w:rPr>
                <w:rFonts w:asciiTheme="minorHAnsi" w:hAnsiTheme="minorHAnsi" w:cstheme="minorHAnsi"/>
                <w:b/>
                <w:sz w:val="22"/>
                <w:szCs w:val="22"/>
              </w:rPr>
              <w:t>en</w:t>
            </w:r>
            <w:r w:rsidRPr="00AA3313">
              <w:rPr>
                <w:rFonts w:asciiTheme="minorHAnsi" w:hAnsiTheme="minorHAnsi" w:cstheme="minorHAnsi"/>
                <w:b/>
                <w:spacing w:val="1"/>
                <w:sz w:val="22"/>
                <w:szCs w:val="22"/>
              </w:rPr>
              <w:t xml:space="preserve"> </w:t>
            </w:r>
            <w:r w:rsidRPr="00AA3313">
              <w:rPr>
                <w:rFonts w:asciiTheme="minorHAnsi" w:hAnsiTheme="minorHAnsi" w:cstheme="minorHAnsi"/>
                <w:b/>
                <w:sz w:val="22"/>
                <w:szCs w:val="22"/>
              </w:rPr>
              <w:t>Narbarte.</w:t>
            </w:r>
            <w:r>
              <w:rPr>
                <w:rFonts w:asciiTheme="minorHAnsi" w:hAnsiTheme="minorHAnsi" w:cstheme="minorHAnsi"/>
                <w:b/>
                <w:sz w:val="22"/>
                <w:szCs w:val="22"/>
              </w:rPr>
              <w:t xml:space="preserve"> </w:t>
            </w:r>
          </w:p>
          <w:p w14:paraId="4D9AAF3F" w14:textId="77777777" w:rsidR="002D2E17" w:rsidRPr="00AA3313" w:rsidRDefault="002D2E17" w:rsidP="002D2E17">
            <w:pPr>
              <w:pStyle w:val="foral-f-parrafo-c"/>
              <w:shd w:val="clear" w:color="auto" w:fill="FFFFFF"/>
              <w:spacing w:before="0" w:beforeAutospacing="0" w:after="240" w:afterAutospacing="0"/>
              <w:jc w:val="both"/>
              <w:rPr>
                <w:rFonts w:asciiTheme="minorHAnsi" w:hAnsiTheme="minorHAnsi" w:cstheme="minorHAnsi"/>
                <w:b/>
                <w:sz w:val="22"/>
                <w:szCs w:val="22"/>
              </w:rPr>
            </w:pPr>
            <w:r w:rsidRPr="00AA3313">
              <w:rPr>
                <w:rFonts w:asciiTheme="minorHAnsi" w:hAnsiTheme="minorHAnsi" w:cstheme="minorHAnsi"/>
                <w:sz w:val="22"/>
                <w:szCs w:val="22"/>
              </w:rPr>
              <w:t>Visto</w:t>
            </w:r>
            <w:r w:rsidRPr="00AA3313">
              <w:rPr>
                <w:rFonts w:asciiTheme="minorHAnsi" w:hAnsiTheme="minorHAnsi" w:cstheme="minorHAnsi"/>
                <w:spacing w:val="-5"/>
                <w:sz w:val="22"/>
                <w:szCs w:val="22"/>
              </w:rPr>
              <w:t xml:space="preserve"> </w:t>
            </w:r>
            <w:r w:rsidRPr="00AA3313">
              <w:rPr>
                <w:rFonts w:asciiTheme="minorHAnsi" w:hAnsiTheme="minorHAnsi" w:cstheme="minorHAnsi"/>
                <w:sz w:val="22"/>
                <w:szCs w:val="22"/>
              </w:rPr>
              <w:t>el</w:t>
            </w:r>
            <w:r w:rsidRPr="00AA3313">
              <w:rPr>
                <w:rFonts w:asciiTheme="minorHAnsi" w:hAnsiTheme="minorHAnsi" w:cstheme="minorHAnsi"/>
                <w:spacing w:val="-5"/>
                <w:sz w:val="22"/>
                <w:szCs w:val="22"/>
              </w:rPr>
              <w:t xml:space="preserve"> </w:t>
            </w:r>
            <w:r w:rsidRPr="00AA3313">
              <w:rPr>
                <w:rFonts w:asciiTheme="minorHAnsi" w:hAnsiTheme="minorHAnsi" w:cstheme="minorHAnsi"/>
                <w:sz w:val="22"/>
                <w:szCs w:val="22"/>
              </w:rPr>
              <w:t>escrito,</w:t>
            </w:r>
            <w:r w:rsidRPr="00AA3313">
              <w:rPr>
                <w:rFonts w:asciiTheme="minorHAnsi" w:hAnsiTheme="minorHAnsi" w:cstheme="minorHAnsi"/>
                <w:spacing w:val="-1"/>
                <w:sz w:val="22"/>
                <w:szCs w:val="22"/>
              </w:rPr>
              <w:t xml:space="preserve"> </w:t>
            </w:r>
            <w:r w:rsidRPr="00AA3313">
              <w:rPr>
                <w:rFonts w:asciiTheme="minorHAnsi" w:hAnsiTheme="minorHAnsi" w:cstheme="minorHAnsi"/>
                <w:b/>
                <w:sz w:val="22"/>
                <w:szCs w:val="22"/>
              </w:rPr>
              <w:t>se</w:t>
            </w:r>
            <w:r w:rsidRPr="00AA3313">
              <w:rPr>
                <w:rFonts w:asciiTheme="minorHAnsi" w:hAnsiTheme="minorHAnsi" w:cstheme="minorHAnsi"/>
                <w:b/>
                <w:spacing w:val="-4"/>
                <w:sz w:val="22"/>
                <w:szCs w:val="22"/>
              </w:rPr>
              <w:t xml:space="preserve"> </w:t>
            </w:r>
            <w:r w:rsidRPr="00AA3313">
              <w:rPr>
                <w:rFonts w:asciiTheme="minorHAnsi" w:hAnsiTheme="minorHAnsi" w:cstheme="minorHAnsi"/>
                <w:b/>
                <w:sz w:val="22"/>
                <w:szCs w:val="22"/>
              </w:rPr>
              <w:t>acuerda</w:t>
            </w:r>
            <w:r w:rsidRPr="00AA3313">
              <w:rPr>
                <w:rFonts w:asciiTheme="minorHAnsi" w:hAnsiTheme="minorHAnsi" w:cstheme="minorHAnsi"/>
                <w:b/>
                <w:spacing w:val="-3"/>
                <w:sz w:val="22"/>
                <w:szCs w:val="22"/>
              </w:rPr>
              <w:t xml:space="preserve"> </w:t>
            </w:r>
            <w:r w:rsidRPr="00AA3313">
              <w:rPr>
                <w:rFonts w:asciiTheme="minorHAnsi" w:hAnsiTheme="minorHAnsi" w:cstheme="minorHAnsi"/>
                <w:b/>
                <w:sz w:val="22"/>
                <w:szCs w:val="22"/>
              </w:rPr>
              <w:t>por</w:t>
            </w:r>
            <w:r w:rsidRPr="00AA3313">
              <w:rPr>
                <w:rFonts w:asciiTheme="minorHAnsi" w:hAnsiTheme="minorHAnsi" w:cstheme="minorHAnsi"/>
                <w:b/>
                <w:spacing w:val="-5"/>
                <w:sz w:val="22"/>
                <w:szCs w:val="22"/>
              </w:rPr>
              <w:t xml:space="preserve"> </w:t>
            </w:r>
            <w:r w:rsidRPr="00AA3313">
              <w:rPr>
                <w:rFonts w:asciiTheme="minorHAnsi" w:hAnsiTheme="minorHAnsi" w:cstheme="minorHAnsi"/>
                <w:b/>
                <w:sz w:val="22"/>
                <w:szCs w:val="22"/>
              </w:rPr>
              <w:t>unanimidad,</w:t>
            </w:r>
          </w:p>
          <w:p w14:paraId="4DDDC049" w14:textId="17E0F734" w:rsidR="00C04687" w:rsidRPr="00C04687" w:rsidRDefault="00C04687" w:rsidP="00C04687">
            <w:pPr>
              <w:pStyle w:val="foral-f-parrafo-c"/>
              <w:shd w:val="clear" w:color="auto" w:fill="FFFFFF"/>
              <w:spacing w:before="0" w:beforeAutospacing="0" w:after="240" w:afterAutospacing="0"/>
              <w:jc w:val="both"/>
              <w:rPr>
                <w:rFonts w:asciiTheme="minorHAnsi" w:hAnsiTheme="minorHAnsi" w:cstheme="minorHAnsi"/>
                <w:b/>
                <w:sz w:val="22"/>
                <w:szCs w:val="22"/>
              </w:rPr>
            </w:pPr>
            <w:r>
              <w:rPr>
                <w:rFonts w:asciiTheme="minorHAnsi" w:hAnsiTheme="minorHAnsi" w:cstheme="minorHAnsi"/>
                <w:sz w:val="22"/>
                <w:szCs w:val="22"/>
              </w:rPr>
              <w:t>1.</w:t>
            </w:r>
            <w:r w:rsidR="002D2E17" w:rsidRPr="00C04687">
              <w:rPr>
                <w:rFonts w:asciiTheme="minorHAnsi" w:hAnsiTheme="minorHAnsi" w:cstheme="minorHAnsi"/>
                <w:sz w:val="22"/>
                <w:szCs w:val="22"/>
              </w:rPr>
              <w:t>Conceder</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una</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aportación</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económica</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de</w:t>
            </w:r>
            <w:r w:rsidR="002D2E17" w:rsidRPr="00C04687">
              <w:rPr>
                <w:rFonts w:asciiTheme="minorHAnsi" w:hAnsiTheme="minorHAnsi" w:cstheme="minorHAnsi"/>
                <w:spacing w:val="-47"/>
                <w:sz w:val="22"/>
                <w:szCs w:val="22"/>
              </w:rPr>
              <w:t xml:space="preserve"> </w:t>
            </w:r>
            <w:r w:rsidR="002D2E17" w:rsidRPr="00C04687">
              <w:rPr>
                <w:rFonts w:asciiTheme="minorHAnsi" w:hAnsiTheme="minorHAnsi" w:cstheme="minorHAnsi"/>
                <w:sz w:val="22"/>
                <w:szCs w:val="22"/>
              </w:rPr>
              <w:t>200 euros que se abonará al solicitante con</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cargo</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a</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la</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partida</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presupuestaria</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3340</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2260901.</w:t>
            </w:r>
          </w:p>
          <w:p w14:paraId="76791C7F" w14:textId="35382FC4" w:rsidR="002D2E17" w:rsidRPr="00C04687" w:rsidRDefault="00C04687" w:rsidP="00C04687">
            <w:pPr>
              <w:pStyle w:val="foral-f-parrafo-c"/>
              <w:shd w:val="clear" w:color="auto" w:fill="FFFFFF"/>
              <w:spacing w:before="0" w:beforeAutospacing="0" w:after="240" w:afterAutospacing="0"/>
              <w:jc w:val="both"/>
              <w:rPr>
                <w:rFonts w:asciiTheme="minorHAnsi" w:hAnsiTheme="minorHAnsi" w:cstheme="minorHAnsi"/>
                <w:b/>
                <w:sz w:val="22"/>
                <w:szCs w:val="22"/>
              </w:rPr>
            </w:pPr>
            <w:r>
              <w:rPr>
                <w:rFonts w:asciiTheme="minorHAnsi" w:hAnsiTheme="minorHAnsi" w:cstheme="minorHAnsi"/>
                <w:spacing w:val="3"/>
                <w:sz w:val="22"/>
                <w:szCs w:val="22"/>
              </w:rPr>
              <w:t>2.</w:t>
            </w:r>
            <w:r w:rsidR="002D2E17" w:rsidRPr="00C04687">
              <w:rPr>
                <w:rFonts w:asciiTheme="minorHAnsi" w:hAnsiTheme="minorHAnsi" w:cstheme="minorHAnsi"/>
                <w:spacing w:val="3"/>
                <w:sz w:val="22"/>
                <w:szCs w:val="22"/>
              </w:rPr>
              <w:t xml:space="preserve"> </w:t>
            </w:r>
            <w:r w:rsidR="002D2E17" w:rsidRPr="00C04687">
              <w:rPr>
                <w:rFonts w:asciiTheme="minorHAnsi" w:hAnsiTheme="minorHAnsi" w:cstheme="minorHAnsi"/>
                <w:sz w:val="22"/>
                <w:szCs w:val="22"/>
              </w:rPr>
              <w:t>Dar</w:t>
            </w:r>
            <w:r w:rsidR="002D2E17" w:rsidRPr="00C04687">
              <w:rPr>
                <w:rFonts w:asciiTheme="minorHAnsi" w:hAnsiTheme="minorHAnsi" w:cstheme="minorHAnsi"/>
                <w:spacing w:val="1"/>
                <w:sz w:val="22"/>
                <w:szCs w:val="22"/>
              </w:rPr>
              <w:t xml:space="preserve"> </w:t>
            </w:r>
            <w:r w:rsidR="002D2E17" w:rsidRPr="00C04687">
              <w:rPr>
                <w:rFonts w:asciiTheme="minorHAnsi" w:hAnsiTheme="minorHAnsi" w:cstheme="minorHAnsi"/>
                <w:sz w:val="22"/>
                <w:szCs w:val="22"/>
              </w:rPr>
              <w:t>cuenta</w:t>
            </w:r>
            <w:r w:rsidR="002D2E17" w:rsidRPr="00C04687">
              <w:rPr>
                <w:rFonts w:asciiTheme="minorHAnsi" w:hAnsiTheme="minorHAnsi" w:cstheme="minorHAnsi"/>
                <w:spacing w:val="49"/>
                <w:sz w:val="22"/>
                <w:szCs w:val="22"/>
              </w:rPr>
              <w:t xml:space="preserve"> </w:t>
            </w:r>
            <w:r w:rsidR="002D2E17" w:rsidRPr="00C04687">
              <w:rPr>
                <w:rFonts w:asciiTheme="minorHAnsi" w:hAnsiTheme="minorHAnsi" w:cstheme="minorHAnsi"/>
                <w:sz w:val="22"/>
                <w:szCs w:val="22"/>
              </w:rPr>
              <w:t>de este acuerdo</w:t>
            </w:r>
            <w:r w:rsidR="002D2E17" w:rsidRPr="00C04687">
              <w:rPr>
                <w:rFonts w:asciiTheme="minorHAnsi" w:hAnsiTheme="minorHAnsi" w:cstheme="minorHAnsi"/>
                <w:spacing w:val="48"/>
                <w:sz w:val="22"/>
                <w:szCs w:val="22"/>
              </w:rPr>
              <w:t xml:space="preserve"> </w:t>
            </w:r>
            <w:r w:rsidR="002D2E17" w:rsidRPr="00C04687">
              <w:rPr>
                <w:rFonts w:asciiTheme="minorHAnsi" w:hAnsiTheme="minorHAnsi" w:cstheme="minorHAnsi"/>
                <w:sz w:val="22"/>
                <w:szCs w:val="22"/>
              </w:rPr>
              <w:t>la persona</w:t>
            </w:r>
            <w:r w:rsidR="002D2E17" w:rsidRPr="00C04687">
              <w:rPr>
                <w:rFonts w:asciiTheme="minorHAnsi" w:hAnsiTheme="minorHAnsi" w:cstheme="minorHAnsi"/>
                <w:spacing w:val="-47"/>
                <w:sz w:val="22"/>
                <w:szCs w:val="22"/>
              </w:rPr>
              <w:t xml:space="preserve"> </w:t>
            </w:r>
            <w:r w:rsidR="002D2E17" w:rsidRPr="00C04687">
              <w:rPr>
                <w:rFonts w:asciiTheme="minorHAnsi" w:hAnsiTheme="minorHAnsi" w:cstheme="minorHAnsi"/>
                <w:sz w:val="22"/>
                <w:szCs w:val="22"/>
              </w:rPr>
              <w:t>solicitante</w:t>
            </w:r>
          </w:p>
          <w:p w14:paraId="58D84465" w14:textId="1DA76B8E" w:rsidR="000C2C86" w:rsidRPr="00C04687" w:rsidRDefault="005E6315" w:rsidP="00C04687">
            <w:pPr>
              <w:pStyle w:val="Prrafodelista"/>
              <w:numPr>
                <w:ilvl w:val="0"/>
                <w:numId w:val="8"/>
              </w:numPr>
              <w:ind w:left="0" w:firstLine="33"/>
              <w:jc w:val="both"/>
              <w:rPr>
                <w:rFonts w:cstheme="minorHAnsi"/>
                <w:b/>
                <w:bCs/>
                <w:lang w:eastAsia="es-ES"/>
              </w:rPr>
            </w:pPr>
            <w:r w:rsidRPr="00C04687">
              <w:rPr>
                <w:rFonts w:cstheme="minorHAnsi"/>
                <w:b/>
                <w:bCs/>
                <w:lang w:eastAsia="es-ES"/>
              </w:rPr>
              <w:lastRenderedPageBreak/>
              <w:t>Escrito 2025-E-RC-133 solicitud de abono de dietas por desplazamiento del alcalde.</w:t>
            </w:r>
          </w:p>
          <w:p w14:paraId="731AE360" w14:textId="20D54072" w:rsidR="005E6315" w:rsidRDefault="005E6315" w:rsidP="005E6315">
            <w:pPr>
              <w:ind w:left="360"/>
              <w:jc w:val="both"/>
              <w:rPr>
                <w:rFonts w:cstheme="minorHAnsi"/>
                <w:lang w:eastAsia="es-ES"/>
              </w:rPr>
            </w:pPr>
          </w:p>
          <w:p w14:paraId="5AC428F4" w14:textId="2F4C582D" w:rsidR="005E6315" w:rsidRPr="005E6315" w:rsidRDefault="005E6315" w:rsidP="00116CF8">
            <w:pPr>
              <w:jc w:val="both"/>
              <w:rPr>
                <w:rFonts w:cstheme="minorHAnsi"/>
                <w:lang w:eastAsia="es-ES"/>
              </w:rPr>
            </w:pPr>
            <w:r>
              <w:rPr>
                <w:rFonts w:cstheme="minorHAnsi"/>
                <w:lang w:eastAsia="es-ES"/>
              </w:rPr>
              <w:t xml:space="preserve">Vistos las reuniones y los desplazamientos correspondientes, </w:t>
            </w:r>
            <w:r w:rsidRPr="005E6315">
              <w:rPr>
                <w:rFonts w:cstheme="minorHAnsi"/>
                <w:b/>
                <w:bCs/>
                <w:lang w:eastAsia="es-ES"/>
              </w:rPr>
              <w:t>se acuerda por unanimidad</w:t>
            </w:r>
            <w:r>
              <w:rPr>
                <w:rFonts w:cstheme="minorHAnsi"/>
                <w:lang w:eastAsia="es-ES"/>
              </w:rPr>
              <w:t xml:space="preserve"> abonar la cantidad </w:t>
            </w:r>
            <w:r w:rsidR="00FC350C">
              <w:rPr>
                <w:rFonts w:cstheme="minorHAnsi"/>
                <w:lang w:eastAsia="es-ES"/>
              </w:rPr>
              <w:t xml:space="preserve">que obra en </w:t>
            </w:r>
            <w:proofErr w:type="spellStart"/>
            <w:r w:rsidR="00FC350C">
              <w:rPr>
                <w:rFonts w:cstheme="minorHAnsi"/>
                <w:lang w:eastAsia="es-ES"/>
              </w:rPr>
              <w:t>el</w:t>
            </w:r>
            <w:proofErr w:type="spellEnd"/>
            <w:r w:rsidR="00FC350C">
              <w:rPr>
                <w:rFonts w:cstheme="minorHAnsi"/>
                <w:lang w:eastAsia="es-ES"/>
              </w:rPr>
              <w:t xml:space="preserve"> expediente</w:t>
            </w:r>
            <w:r w:rsidR="00085EAF">
              <w:rPr>
                <w:rFonts w:cstheme="minorHAnsi"/>
                <w:lang w:eastAsia="es-ES"/>
              </w:rPr>
              <w:t>,</w:t>
            </w:r>
            <w:r>
              <w:rPr>
                <w:rFonts w:cstheme="minorHAnsi"/>
                <w:lang w:eastAsia="es-ES"/>
              </w:rPr>
              <w:t xml:space="preserve"> así como aprobar el abono de las dietas de 2025 ya paga</w:t>
            </w:r>
            <w:r w:rsidR="00FC350C">
              <w:rPr>
                <w:rFonts w:cstheme="minorHAnsi"/>
                <w:lang w:eastAsia="es-ES"/>
              </w:rPr>
              <w:t>das</w:t>
            </w:r>
            <w:r>
              <w:rPr>
                <w:rFonts w:cstheme="minorHAnsi"/>
                <w:lang w:eastAsia="es-ES"/>
              </w:rPr>
              <w:t>.</w:t>
            </w:r>
          </w:p>
          <w:p w14:paraId="42CC4D8E" w14:textId="77777777" w:rsidR="000C2C86" w:rsidRPr="00193AF4" w:rsidRDefault="000C2C86" w:rsidP="0025271B">
            <w:pPr>
              <w:jc w:val="both"/>
              <w:rPr>
                <w:rFonts w:cstheme="minorHAnsi"/>
                <w:lang w:eastAsia="es-ES"/>
              </w:rPr>
            </w:pPr>
          </w:p>
          <w:p w14:paraId="7FC9749C" w14:textId="2D1B0991" w:rsidR="005E292E" w:rsidRDefault="005E6315" w:rsidP="00C04687">
            <w:pPr>
              <w:pStyle w:val="Prrafodelista"/>
              <w:numPr>
                <w:ilvl w:val="0"/>
                <w:numId w:val="8"/>
              </w:numPr>
              <w:ind w:left="45" w:firstLine="33"/>
              <w:jc w:val="both"/>
              <w:rPr>
                <w:rFonts w:cstheme="minorHAnsi"/>
              </w:rPr>
            </w:pPr>
            <w:r w:rsidRPr="00592966">
              <w:rPr>
                <w:rFonts w:cstheme="minorHAnsi"/>
                <w:b/>
                <w:bCs/>
              </w:rPr>
              <w:t>Escrito 2025-E-</w:t>
            </w:r>
            <w:r w:rsidR="00116CF8">
              <w:rPr>
                <w:rFonts w:cstheme="minorHAnsi"/>
                <w:b/>
                <w:bCs/>
              </w:rPr>
              <w:t>RC</w:t>
            </w:r>
            <w:r w:rsidRPr="00592966">
              <w:rPr>
                <w:rFonts w:cstheme="minorHAnsi"/>
                <w:b/>
                <w:bCs/>
              </w:rPr>
              <w:t>-161</w:t>
            </w:r>
            <w:r>
              <w:rPr>
                <w:rFonts w:cstheme="minorHAnsi"/>
              </w:rPr>
              <w:t xml:space="preserve"> por el que se comunica el fin del contrato de la secretaria del Ayuntamiento actual con fecha 30 de junio de 2025 con motivo de su nombramiento como funcionaria y secretaria habilitada de la Agrupación de Ayuntamientos de </w:t>
            </w:r>
            <w:proofErr w:type="spellStart"/>
            <w:r>
              <w:rPr>
                <w:rFonts w:cstheme="minorHAnsi"/>
              </w:rPr>
              <w:t>Lazagurria</w:t>
            </w:r>
            <w:proofErr w:type="spellEnd"/>
            <w:r>
              <w:rPr>
                <w:rFonts w:cstheme="minorHAnsi"/>
              </w:rPr>
              <w:t>, Torres del Río y Armañanzas mediante resolución 184/2025, de 30 de mayo, del director general de administración local y despoblación BON 118 de 13 de junio de 2025.</w:t>
            </w:r>
          </w:p>
          <w:p w14:paraId="1B777131" w14:textId="77777777" w:rsidR="005E6315" w:rsidRDefault="005E6315" w:rsidP="005E6315">
            <w:pPr>
              <w:pStyle w:val="Prrafodelista"/>
              <w:jc w:val="both"/>
              <w:rPr>
                <w:rFonts w:cstheme="minorHAnsi"/>
              </w:rPr>
            </w:pPr>
          </w:p>
          <w:p w14:paraId="101155AE" w14:textId="77777777" w:rsidR="00764CB2" w:rsidRDefault="005E6315" w:rsidP="00116CF8">
            <w:pPr>
              <w:ind w:left="45"/>
              <w:jc w:val="both"/>
              <w:rPr>
                <w:rFonts w:cstheme="minorHAnsi"/>
              </w:rPr>
            </w:pPr>
            <w:r w:rsidRPr="00116CF8">
              <w:rPr>
                <w:rFonts w:cstheme="minorHAnsi"/>
                <w:b/>
                <w:bCs/>
              </w:rPr>
              <w:t>Se acuerda por unanimidad</w:t>
            </w:r>
            <w:r>
              <w:rPr>
                <w:rFonts w:cstheme="minorHAnsi"/>
              </w:rPr>
              <w:t xml:space="preserve">, </w:t>
            </w:r>
          </w:p>
          <w:p w14:paraId="0F8AA1C5" w14:textId="77777777" w:rsidR="00764CB2" w:rsidRDefault="00764CB2" w:rsidP="00116CF8">
            <w:pPr>
              <w:ind w:left="45"/>
              <w:jc w:val="both"/>
              <w:rPr>
                <w:rFonts w:cstheme="minorHAnsi"/>
              </w:rPr>
            </w:pPr>
          </w:p>
          <w:p w14:paraId="7D6664AC" w14:textId="6B65C598" w:rsidR="00DA06EE" w:rsidRDefault="00764CB2" w:rsidP="00116CF8">
            <w:pPr>
              <w:ind w:left="45"/>
              <w:jc w:val="both"/>
              <w:rPr>
                <w:rFonts w:cstheme="minorHAnsi"/>
              </w:rPr>
            </w:pPr>
            <w:r>
              <w:rPr>
                <w:rFonts w:cstheme="minorHAnsi"/>
              </w:rPr>
              <w:t>1.S</w:t>
            </w:r>
            <w:r w:rsidR="005E6315">
              <w:rPr>
                <w:rFonts w:cstheme="minorHAnsi"/>
              </w:rPr>
              <w:t xml:space="preserve">olicitar una comisión de servicios a la agrupación de </w:t>
            </w:r>
            <w:r w:rsidR="00DA06EE">
              <w:rPr>
                <w:rFonts w:cstheme="minorHAnsi"/>
              </w:rPr>
              <w:t>Ayuntamientos mencionada conforme a</w:t>
            </w:r>
            <w:r w:rsidR="005E6315">
              <w:rPr>
                <w:rFonts w:cstheme="minorHAnsi"/>
              </w:rPr>
              <w:t xml:space="preserve"> la documentación que obra en el expediente</w:t>
            </w:r>
            <w:r w:rsidR="00DA06EE">
              <w:rPr>
                <w:rFonts w:cstheme="minorHAnsi"/>
              </w:rPr>
              <w:t>.</w:t>
            </w:r>
          </w:p>
          <w:p w14:paraId="61F0CE3C" w14:textId="77777777" w:rsidR="00DA06EE" w:rsidRDefault="00DA06EE" w:rsidP="00116CF8">
            <w:pPr>
              <w:ind w:left="45"/>
              <w:jc w:val="both"/>
              <w:rPr>
                <w:rFonts w:cstheme="minorHAnsi"/>
              </w:rPr>
            </w:pPr>
          </w:p>
          <w:p w14:paraId="651E7D34" w14:textId="5A9DE4BD" w:rsidR="005E6315" w:rsidRDefault="00DA06EE" w:rsidP="00116CF8">
            <w:pPr>
              <w:ind w:left="45"/>
              <w:jc w:val="both"/>
              <w:rPr>
                <w:rFonts w:cstheme="minorHAnsi"/>
              </w:rPr>
            </w:pPr>
            <w:r>
              <w:rPr>
                <w:rFonts w:cstheme="minorHAnsi"/>
              </w:rPr>
              <w:t>E</w:t>
            </w:r>
            <w:r w:rsidR="00116CF8">
              <w:rPr>
                <w:rFonts w:cstheme="minorHAnsi"/>
              </w:rPr>
              <w:t xml:space="preserve">l alcalde </w:t>
            </w:r>
            <w:r>
              <w:rPr>
                <w:rFonts w:cstheme="minorHAnsi"/>
              </w:rPr>
              <w:t xml:space="preserve">presentará el documento correspondiente </w:t>
            </w:r>
            <w:r w:rsidR="00116CF8">
              <w:rPr>
                <w:rFonts w:cstheme="minorHAnsi"/>
              </w:rPr>
              <w:t>el día 1 de julio de 2025 en la agrupación de Ayuntamientos mencionada para su correspondiente aprobación.</w:t>
            </w:r>
          </w:p>
          <w:p w14:paraId="51A3108C" w14:textId="61E90748" w:rsidR="00764CB2" w:rsidRDefault="00764CB2" w:rsidP="00116CF8">
            <w:pPr>
              <w:ind w:left="45"/>
              <w:jc w:val="both"/>
              <w:rPr>
                <w:rFonts w:cstheme="minorHAnsi"/>
              </w:rPr>
            </w:pPr>
          </w:p>
          <w:p w14:paraId="1C8C2B3A" w14:textId="36F1B405" w:rsidR="00764CB2" w:rsidRPr="00764CB2" w:rsidRDefault="00764CB2" w:rsidP="00764CB2">
            <w:pPr>
              <w:ind w:left="45"/>
              <w:jc w:val="both"/>
              <w:rPr>
                <w:rFonts w:cstheme="minorHAnsi"/>
              </w:rPr>
            </w:pPr>
            <w:r w:rsidRPr="00764CB2">
              <w:rPr>
                <w:rFonts w:cstheme="minorHAnsi"/>
              </w:rPr>
              <w:t>2.</w:t>
            </w:r>
            <w:r>
              <w:rPr>
                <w:rFonts w:cstheme="minorHAnsi"/>
              </w:rPr>
              <w:t xml:space="preserve"> </w:t>
            </w:r>
            <w:r w:rsidRPr="00764CB2">
              <w:rPr>
                <w:rFonts w:cstheme="minorHAnsi"/>
              </w:rPr>
              <w:t>Dar cuenta del presente acuerdo a las personas interesadas.</w:t>
            </w:r>
          </w:p>
          <w:p w14:paraId="0CF0D084" w14:textId="77777777" w:rsidR="00540548" w:rsidRPr="00193AF4" w:rsidRDefault="00540548" w:rsidP="00177757">
            <w:pPr>
              <w:jc w:val="both"/>
              <w:rPr>
                <w:rFonts w:cstheme="minorHAnsi"/>
              </w:rPr>
            </w:pPr>
          </w:p>
          <w:p w14:paraId="32FDF3EB" w14:textId="77777777" w:rsidR="00F24757" w:rsidRPr="00F24757" w:rsidRDefault="00116CF8" w:rsidP="00F24757">
            <w:pPr>
              <w:pStyle w:val="Prrafodelista"/>
              <w:numPr>
                <w:ilvl w:val="0"/>
                <w:numId w:val="8"/>
              </w:numPr>
              <w:jc w:val="both"/>
              <w:rPr>
                <w:rFonts w:cstheme="minorHAnsi"/>
              </w:rPr>
            </w:pPr>
            <w:r w:rsidRPr="00116CF8">
              <w:rPr>
                <w:rFonts w:cstheme="minorHAnsi"/>
                <w:b/>
                <w:bCs/>
              </w:rPr>
              <w:t>Resoluciones</w:t>
            </w:r>
          </w:p>
          <w:p w14:paraId="694B3980" w14:textId="6D9973D7" w:rsidR="00116CF8" w:rsidRPr="00116CF8" w:rsidRDefault="00116CF8" w:rsidP="00067C29">
            <w:pPr>
              <w:pStyle w:val="Prrafodelista"/>
              <w:jc w:val="both"/>
              <w:rPr>
                <w:rFonts w:cstheme="minorHAnsi"/>
              </w:rPr>
            </w:pPr>
            <w:r>
              <w:rPr>
                <w:rFonts w:cstheme="minorHAnsi"/>
              </w:rPr>
              <w:lastRenderedPageBreak/>
              <w:t>Se analizan las resoluciones desde la última sesión. En concreto desde la número 26 a la 77 ambas inclusive.</w:t>
            </w:r>
          </w:p>
        </w:tc>
      </w:tr>
      <w:tr w:rsidR="004063A0" w:rsidRPr="00193AF4" w14:paraId="7CF28113" w14:textId="77777777" w:rsidTr="00C32EC5">
        <w:tc>
          <w:tcPr>
            <w:tcW w:w="4247" w:type="dxa"/>
          </w:tcPr>
          <w:p w14:paraId="065EC5FB" w14:textId="7EF014D3" w:rsidR="00802130" w:rsidRPr="00F86ADB" w:rsidRDefault="008E7FD0" w:rsidP="00802130">
            <w:pPr>
              <w:widowControl w:val="0"/>
              <w:autoSpaceDE w:val="0"/>
              <w:autoSpaceDN w:val="0"/>
              <w:spacing w:before="240"/>
              <w:jc w:val="both"/>
              <w:rPr>
                <w:rFonts w:eastAsia="Times New Roman" w:cstheme="minorHAnsi"/>
                <w:b/>
                <w:bCs/>
                <w:lang w:val="eu-ES"/>
              </w:rPr>
            </w:pPr>
            <w:r>
              <w:rPr>
                <w:rFonts w:eastAsia="Times New Roman" w:cstheme="minorHAnsi"/>
                <w:b/>
                <w:bCs/>
                <w:lang w:val="eu-ES"/>
              </w:rPr>
              <w:lastRenderedPageBreak/>
              <w:t>6</w:t>
            </w:r>
            <w:r w:rsidR="00802130" w:rsidRPr="00F86ADB">
              <w:rPr>
                <w:rFonts w:eastAsia="Times New Roman" w:cstheme="minorHAnsi"/>
                <w:b/>
                <w:bCs/>
                <w:lang w:val="eu-ES"/>
              </w:rPr>
              <w:t xml:space="preserve">.- </w:t>
            </w:r>
            <w:r w:rsidR="00116CF8">
              <w:rPr>
                <w:rFonts w:eastAsia="Times New Roman" w:cstheme="minorHAnsi"/>
                <w:b/>
                <w:bCs/>
                <w:lang w:val="eu-ES"/>
              </w:rPr>
              <w:t>Albisteak</w:t>
            </w:r>
            <w:r w:rsidR="00802130" w:rsidRPr="00F86ADB">
              <w:rPr>
                <w:rFonts w:eastAsia="Times New Roman" w:cstheme="minorHAnsi"/>
                <w:b/>
                <w:bCs/>
                <w:lang w:val="eu-ES"/>
              </w:rPr>
              <w:t>.</w:t>
            </w:r>
          </w:p>
          <w:p w14:paraId="7E61C041" w14:textId="34D843F1" w:rsidR="008E7FD0" w:rsidRDefault="008E7FD0" w:rsidP="008E7FD0">
            <w:pPr>
              <w:widowControl w:val="0"/>
              <w:autoSpaceDE w:val="0"/>
              <w:autoSpaceDN w:val="0"/>
              <w:spacing w:before="240"/>
              <w:jc w:val="both"/>
              <w:rPr>
                <w:rFonts w:eastAsia="Times New Roman" w:cstheme="minorHAnsi"/>
                <w:lang w:val="eu-ES"/>
              </w:rPr>
            </w:pPr>
            <w:r w:rsidRPr="008E7FD0">
              <w:rPr>
                <w:rFonts w:eastAsia="Times New Roman" w:cstheme="minorHAnsi"/>
                <w:lang w:val="eu-ES"/>
              </w:rPr>
              <w:t>Alkateak espedientean dauden Nafarroako Gobernuaren jakinarazpen eta komunikazioen berri eman du.</w:t>
            </w:r>
          </w:p>
          <w:p w14:paraId="2BA42396" w14:textId="056D73B8" w:rsidR="00D7117F" w:rsidRPr="00D7117F" w:rsidRDefault="001E6721" w:rsidP="00D7117F">
            <w:pPr>
              <w:widowControl w:val="0"/>
              <w:autoSpaceDE w:val="0"/>
              <w:autoSpaceDN w:val="0"/>
              <w:spacing w:before="240"/>
              <w:jc w:val="both"/>
              <w:rPr>
                <w:rFonts w:eastAsia="Times New Roman" w:cstheme="minorHAnsi"/>
                <w:b/>
                <w:bCs/>
                <w:lang w:val="eu-ES"/>
              </w:rPr>
            </w:pPr>
            <w:r>
              <w:rPr>
                <w:rFonts w:eastAsia="Times New Roman" w:cstheme="minorHAnsi"/>
                <w:b/>
                <w:bCs/>
                <w:lang w:val="eu-ES"/>
              </w:rPr>
              <w:t>7</w:t>
            </w:r>
            <w:r w:rsidR="00D7117F" w:rsidRPr="00D7117F">
              <w:rPr>
                <w:rFonts w:eastAsia="Times New Roman" w:cstheme="minorHAnsi"/>
                <w:b/>
                <w:bCs/>
                <w:lang w:val="eu-ES"/>
              </w:rPr>
              <w:t xml:space="preserve">- </w:t>
            </w:r>
            <w:r w:rsidR="008E7FD0">
              <w:rPr>
                <w:rFonts w:eastAsia="Times New Roman" w:cstheme="minorHAnsi"/>
                <w:b/>
                <w:bCs/>
                <w:lang w:val="eu-ES"/>
              </w:rPr>
              <w:t>Erregu eta galderak</w:t>
            </w:r>
            <w:r w:rsidR="00D7117F" w:rsidRPr="00D7117F">
              <w:rPr>
                <w:rFonts w:eastAsia="Times New Roman" w:cstheme="minorHAnsi"/>
                <w:b/>
                <w:bCs/>
                <w:lang w:val="eu-ES"/>
              </w:rPr>
              <w:t>.</w:t>
            </w:r>
          </w:p>
          <w:p w14:paraId="4D6E71B3" w14:textId="66A6C739" w:rsidR="00C80437" w:rsidRDefault="008E7FD0" w:rsidP="00D7117F">
            <w:pPr>
              <w:widowControl w:val="0"/>
              <w:autoSpaceDE w:val="0"/>
              <w:autoSpaceDN w:val="0"/>
              <w:spacing w:before="240"/>
              <w:jc w:val="both"/>
              <w:rPr>
                <w:rFonts w:eastAsia="Times New Roman" w:cstheme="minorHAnsi"/>
                <w:lang w:val="eu-ES"/>
              </w:rPr>
            </w:pPr>
            <w:r>
              <w:rPr>
                <w:rFonts w:eastAsia="Times New Roman" w:cstheme="minorHAnsi"/>
                <w:lang w:val="eu-ES"/>
              </w:rPr>
              <w:t>Es dago.</w:t>
            </w:r>
          </w:p>
          <w:p w14:paraId="76F3A0B1" w14:textId="001ADD04" w:rsidR="000B5283" w:rsidRDefault="000B5283" w:rsidP="000B5283">
            <w:pPr>
              <w:widowControl w:val="0"/>
              <w:autoSpaceDE w:val="0"/>
              <w:autoSpaceDN w:val="0"/>
              <w:spacing w:before="240"/>
              <w:jc w:val="both"/>
              <w:rPr>
                <w:rFonts w:eastAsia="Times New Roman" w:cstheme="minorHAnsi"/>
                <w:lang w:val="eu-ES"/>
              </w:rPr>
            </w:pPr>
            <w:r w:rsidRPr="000B5283">
              <w:rPr>
                <w:rFonts w:eastAsia="Times New Roman" w:cstheme="minorHAnsi"/>
                <w:lang w:val="eu-ES"/>
              </w:rPr>
              <w:t xml:space="preserve">Aztergai gehiagorik egon ez denez, akta hau egin da </w:t>
            </w:r>
            <w:r w:rsidR="008E7FD0">
              <w:rPr>
                <w:rFonts w:eastAsia="Times New Roman" w:cstheme="minorHAnsi"/>
                <w:lang w:val="eu-ES"/>
              </w:rPr>
              <w:t>09</w:t>
            </w:r>
            <w:r w:rsidRPr="000B5283">
              <w:rPr>
                <w:rFonts w:eastAsia="Times New Roman" w:cstheme="minorHAnsi"/>
                <w:lang w:val="eu-ES"/>
              </w:rPr>
              <w:t>:</w:t>
            </w:r>
            <w:r w:rsidR="008E7FD0">
              <w:rPr>
                <w:rFonts w:eastAsia="Times New Roman" w:cstheme="minorHAnsi"/>
                <w:lang w:val="eu-ES"/>
              </w:rPr>
              <w:t>50et</w:t>
            </w:r>
            <w:r w:rsidRPr="000B5283">
              <w:rPr>
                <w:rFonts w:eastAsia="Times New Roman" w:cstheme="minorHAnsi"/>
                <w:lang w:val="eu-ES"/>
              </w:rPr>
              <w:t>an, eta alkateak nire adostasuna erakutsi du.</w:t>
            </w:r>
          </w:p>
          <w:p w14:paraId="7F20232A" w14:textId="77777777" w:rsidR="008E7FD0" w:rsidRPr="000B5283" w:rsidRDefault="008E7FD0" w:rsidP="000B5283">
            <w:pPr>
              <w:widowControl w:val="0"/>
              <w:autoSpaceDE w:val="0"/>
              <w:autoSpaceDN w:val="0"/>
              <w:spacing w:before="240"/>
              <w:jc w:val="both"/>
              <w:rPr>
                <w:rFonts w:eastAsia="Times New Roman" w:cstheme="minorHAnsi"/>
                <w:lang w:val="eu-ES"/>
              </w:rPr>
            </w:pPr>
          </w:p>
          <w:p w14:paraId="06F005A9" w14:textId="77777777" w:rsidR="000B5283" w:rsidRDefault="000B5283" w:rsidP="000B5283">
            <w:pPr>
              <w:widowControl w:val="0"/>
              <w:autoSpaceDE w:val="0"/>
              <w:autoSpaceDN w:val="0"/>
              <w:spacing w:before="240"/>
              <w:jc w:val="both"/>
              <w:rPr>
                <w:rFonts w:eastAsia="Times New Roman" w:cstheme="minorHAnsi"/>
                <w:lang w:val="eu-ES"/>
              </w:rPr>
            </w:pPr>
            <w:r w:rsidRPr="000B5283">
              <w:rPr>
                <w:rFonts w:eastAsia="Times New Roman" w:cstheme="minorHAnsi"/>
                <w:lang w:val="eu-ES"/>
              </w:rPr>
              <w:t>Fede ematen dut</w:t>
            </w:r>
          </w:p>
          <w:p w14:paraId="09EE3ADE" w14:textId="2E55E5DF" w:rsidR="000B5283" w:rsidRPr="000B5283" w:rsidRDefault="000B5283" w:rsidP="000B5283">
            <w:pPr>
              <w:widowControl w:val="0"/>
              <w:autoSpaceDE w:val="0"/>
              <w:autoSpaceDN w:val="0"/>
              <w:spacing w:before="240"/>
              <w:jc w:val="both"/>
              <w:rPr>
                <w:rFonts w:eastAsia="Times New Roman" w:cstheme="minorHAnsi"/>
                <w:lang w:val="eu-ES"/>
              </w:rPr>
            </w:pPr>
            <w:r w:rsidRPr="000B5283">
              <w:rPr>
                <w:rFonts w:eastAsia="Times New Roman" w:cstheme="minorHAnsi"/>
                <w:lang w:val="eu-ES"/>
              </w:rPr>
              <w:t xml:space="preserve">Bertizaranan, 2025eko </w:t>
            </w:r>
            <w:r w:rsidR="008E7FD0">
              <w:rPr>
                <w:rFonts w:eastAsia="Times New Roman" w:cstheme="minorHAnsi"/>
                <w:lang w:val="eu-ES"/>
              </w:rPr>
              <w:t>ekainaren 19</w:t>
            </w:r>
            <w:r w:rsidRPr="000B5283">
              <w:rPr>
                <w:rFonts w:eastAsia="Times New Roman" w:cstheme="minorHAnsi"/>
                <w:lang w:val="eu-ES"/>
              </w:rPr>
              <w:t>an.</w:t>
            </w:r>
          </w:p>
          <w:p w14:paraId="4090A103" w14:textId="6CCB225F" w:rsidR="000B5283" w:rsidRPr="000B5283" w:rsidRDefault="000B5283" w:rsidP="000B5283">
            <w:pPr>
              <w:widowControl w:val="0"/>
              <w:autoSpaceDE w:val="0"/>
              <w:autoSpaceDN w:val="0"/>
              <w:spacing w:before="240"/>
              <w:jc w:val="both"/>
              <w:rPr>
                <w:rFonts w:eastAsia="Times New Roman" w:cstheme="minorHAnsi"/>
                <w:b/>
                <w:bCs/>
                <w:lang w:val="eu-ES"/>
              </w:rPr>
            </w:pPr>
            <w:r w:rsidRPr="000B5283">
              <w:rPr>
                <w:rFonts w:eastAsia="Times New Roman" w:cstheme="minorHAnsi"/>
                <w:b/>
                <w:bCs/>
                <w:lang w:val="eu-ES"/>
              </w:rPr>
              <w:t>IDAZKARIA/SECRETARIA</w:t>
            </w:r>
          </w:p>
        </w:tc>
        <w:tc>
          <w:tcPr>
            <w:tcW w:w="4247" w:type="dxa"/>
          </w:tcPr>
          <w:p w14:paraId="15C4E12F" w14:textId="77777777" w:rsidR="0054598D" w:rsidRPr="0054598D" w:rsidRDefault="0054598D" w:rsidP="00D879E3">
            <w:pPr>
              <w:widowControl w:val="0"/>
              <w:autoSpaceDE w:val="0"/>
              <w:autoSpaceDN w:val="0"/>
              <w:spacing w:line="276" w:lineRule="auto"/>
              <w:jc w:val="both"/>
              <w:rPr>
                <w:rFonts w:eastAsia="Times New Roman" w:cstheme="minorHAnsi"/>
              </w:rPr>
            </w:pPr>
          </w:p>
          <w:p w14:paraId="56FD581F" w14:textId="7AD1BBC0" w:rsidR="0054598D" w:rsidRDefault="00116CF8" w:rsidP="0054598D">
            <w:pPr>
              <w:widowControl w:val="0"/>
              <w:autoSpaceDE w:val="0"/>
              <w:autoSpaceDN w:val="0"/>
              <w:spacing w:line="276" w:lineRule="auto"/>
              <w:ind w:left="348"/>
              <w:jc w:val="both"/>
              <w:rPr>
                <w:rFonts w:eastAsia="Times New Roman" w:cstheme="minorHAnsi"/>
                <w:b/>
                <w:bCs/>
              </w:rPr>
            </w:pPr>
            <w:r>
              <w:rPr>
                <w:rFonts w:eastAsia="Times New Roman" w:cstheme="minorHAnsi"/>
                <w:b/>
                <w:bCs/>
              </w:rPr>
              <w:t>6</w:t>
            </w:r>
            <w:r w:rsidR="0054598D" w:rsidRPr="0054598D">
              <w:rPr>
                <w:rFonts w:eastAsia="Times New Roman" w:cstheme="minorHAnsi"/>
                <w:b/>
                <w:bCs/>
              </w:rPr>
              <w:t xml:space="preserve">. </w:t>
            </w:r>
            <w:r>
              <w:rPr>
                <w:rFonts w:eastAsia="Times New Roman" w:cstheme="minorHAnsi"/>
                <w:b/>
                <w:bCs/>
              </w:rPr>
              <w:t>Informativos</w:t>
            </w:r>
          </w:p>
          <w:p w14:paraId="6A4FB7F8" w14:textId="7EB9B16B" w:rsidR="006769BA" w:rsidRDefault="00116CF8" w:rsidP="00401121">
            <w:pPr>
              <w:widowControl w:val="0"/>
              <w:autoSpaceDE w:val="0"/>
              <w:autoSpaceDN w:val="0"/>
              <w:spacing w:line="276" w:lineRule="auto"/>
              <w:jc w:val="both"/>
              <w:rPr>
                <w:rFonts w:eastAsia="Times New Roman" w:cstheme="minorHAnsi"/>
              </w:rPr>
            </w:pPr>
            <w:r>
              <w:rPr>
                <w:rFonts w:eastAsia="Times New Roman" w:cstheme="minorHAnsi"/>
              </w:rPr>
              <w:t>El alcalde informa de las diferentes notificaciones y comunicaciones recibas del Gobierno de Navarra que obran en el expediente.</w:t>
            </w:r>
          </w:p>
          <w:p w14:paraId="46A46FCB" w14:textId="56DB24D6" w:rsidR="006769BA" w:rsidRPr="00D321E5" w:rsidRDefault="00116CF8" w:rsidP="00116CF8">
            <w:pPr>
              <w:widowControl w:val="0"/>
              <w:autoSpaceDE w:val="0"/>
              <w:autoSpaceDN w:val="0"/>
              <w:spacing w:line="276" w:lineRule="auto"/>
              <w:ind w:left="328"/>
              <w:jc w:val="both"/>
              <w:rPr>
                <w:rFonts w:eastAsia="Times New Roman" w:cstheme="minorHAnsi"/>
                <w:b/>
                <w:bCs/>
              </w:rPr>
            </w:pPr>
            <w:r>
              <w:rPr>
                <w:rFonts w:eastAsia="Times New Roman" w:cstheme="minorHAnsi"/>
                <w:b/>
                <w:bCs/>
              </w:rPr>
              <w:t>7</w:t>
            </w:r>
            <w:r w:rsidR="006769BA" w:rsidRPr="00D321E5">
              <w:rPr>
                <w:rFonts w:eastAsia="Times New Roman" w:cstheme="minorHAnsi"/>
                <w:b/>
                <w:bCs/>
              </w:rPr>
              <w:t xml:space="preserve">.- </w:t>
            </w:r>
            <w:r>
              <w:rPr>
                <w:rFonts w:eastAsia="Times New Roman" w:cstheme="minorHAnsi"/>
                <w:b/>
                <w:bCs/>
              </w:rPr>
              <w:t>Ruegos y preguntas.</w:t>
            </w:r>
          </w:p>
          <w:p w14:paraId="79C0D37E" w14:textId="77777777" w:rsidR="00A228D0" w:rsidRDefault="00A228D0" w:rsidP="006512CF">
            <w:pPr>
              <w:widowControl w:val="0"/>
              <w:autoSpaceDE w:val="0"/>
              <w:autoSpaceDN w:val="0"/>
              <w:spacing w:line="276" w:lineRule="auto"/>
              <w:jc w:val="both"/>
              <w:rPr>
                <w:rFonts w:eastAsia="Times New Roman" w:cstheme="minorHAnsi"/>
              </w:rPr>
            </w:pPr>
          </w:p>
          <w:p w14:paraId="631682AE" w14:textId="20F83001" w:rsidR="00F11487" w:rsidRDefault="00116CF8" w:rsidP="00F11487">
            <w:pPr>
              <w:widowControl w:val="0"/>
              <w:autoSpaceDE w:val="0"/>
              <w:autoSpaceDN w:val="0"/>
              <w:spacing w:line="276" w:lineRule="auto"/>
              <w:jc w:val="both"/>
              <w:rPr>
                <w:rFonts w:eastAsia="Times New Roman" w:cstheme="minorHAnsi"/>
              </w:rPr>
            </w:pPr>
            <w:r>
              <w:rPr>
                <w:rFonts w:eastAsia="Times New Roman" w:cstheme="minorHAnsi"/>
              </w:rPr>
              <w:t>No hay.</w:t>
            </w:r>
          </w:p>
          <w:p w14:paraId="4721BA58" w14:textId="77777777" w:rsidR="00116CF8" w:rsidRDefault="00116CF8" w:rsidP="00F11487">
            <w:pPr>
              <w:widowControl w:val="0"/>
              <w:autoSpaceDE w:val="0"/>
              <w:autoSpaceDN w:val="0"/>
              <w:spacing w:line="276" w:lineRule="auto"/>
              <w:jc w:val="both"/>
              <w:rPr>
                <w:rFonts w:eastAsia="Times New Roman" w:cstheme="minorHAnsi"/>
              </w:rPr>
            </w:pPr>
          </w:p>
          <w:p w14:paraId="12252717" w14:textId="3CB48A43" w:rsidR="00C80437" w:rsidRPr="00410765" w:rsidRDefault="00116CF8" w:rsidP="00116CF8">
            <w:pPr>
              <w:pStyle w:val="foral-f-parrafo-c"/>
              <w:shd w:val="clear" w:color="auto" w:fill="FFFFFF"/>
              <w:spacing w:before="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N</w:t>
            </w:r>
            <w:r w:rsidR="00C80437" w:rsidRPr="00410765">
              <w:rPr>
                <w:rFonts w:asciiTheme="minorHAnsi" w:hAnsiTheme="minorHAnsi" w:cstheme="minorHAnsi"/>
                <w:sz w:val="22"/>
                <w:szCs w:val="22"/>
              </w:rPr>
              <w:t xml:space="preserve">o habiendo más asuntos a tratar y siendo las </w:t>
            </w:r>
            <w:r w:rsidR="008E7FD0">
              <w:rPr>
                <w:rFonts w:asciiTheme="minorHAnsi" w:hAnsiTheme="minorHAnsi" w:cstheme="minorHAnsi"/>
                <w:sz w:val="22"/>
                <w:szCs w:val="22"/>
              </w:rPr>
              <w:t>09</w:t>
            </w:r>
            <w:r w:rsidR="00C80437" w:rsidRPr="00410765">
              <w:rPr>
                <w:rFonts w:asciiTheme="minorHAnsi" w:hAnsiTheme="minorHAnsi" w:cstheme="minorHAnsi"/>
                <w:sz w:val="22"/>
                <w:szCs w:val="22"/>
              </w:rPr>
              <w:t>.</w:t>
            </w:r>
            <w:r w:rsidR="008E7FD0">
              <w:rPr>
                <w:rFonts w:asciiTheme="minorHAnsi" w:hAnsiTheme="minorHAnsi" w:cstheme="minorHAnsi"/>
                <w:sz w:val="22"/>
                <w:szCs w:val="22"/>
              </w:rPr>
              <w:t>50</w:t>
            </w:r>
            <w:r w:rsidR="00C80437" w:rsidRPr="00410765">
              <w:rPr>
                <w:rFonts w:asciiTheme="minorHAnsi" w:hAnsiTheme="minorHAnsi" w:cstheme="minorHAnsi"/>
                <w:sz w:val="22"/>
                <w:szCs w:val="22"/>
              </w:rPr>
              <w:t xml:space="preserve"> horas, se levanta la presente acta que en prueba de conformidad firma conmigo el alcalde. </w:t>
            </w:r>
          </w:p>
          <w:p w14:paraId="36595806" w14:textId="77777777" w:rsidR="00C80437" w:rsidRPr="00410765" w:rsidRDefault="00C80437" w:rsidP="00C80437">
            <w:pPr>
              <w:pStyle w:val="foral-f-parrafo-c"/>
              <w:shd w:val="clear" w:color="auto" w:fill="FFFFFF"/>
              <w:spacing w:before="0" w:beforeAutospacing="0" w:after="240" w:afterAutospacing="0"/>
              <w:ind w:left="135"/>
              <w:jc w:val="both"/>
              <w:rPr>
                <w:rFonts w:asciiTheme="minorHAnsi" w:hAnsiTheme="minorHAnsi" w:cstheme="minorHAnsi"/>
                <w:sz w:val="22"/>
                <w:szCs w:val="22"/>
              </w:rPr>
            </w:pPr>
            <w:r w:rsidRPr="00410765">
              <w:rPr>
                <w:rFonts w:asciiTheme="minorHAnsi" w:hAnsiTheme="minorHAnsi" w:cstheme="minorHAnsi"/>
                <w:sz w:val="22"/>
                <w:szCs w:val="22"/>
              </w:rPr>
              <w:t>Doy fe</w:t>
            </w:r>
          </w:p>
          <w:p w14:paraId="1C92C0A3" w14:textId="697ACD40" w:rsidR="00C80437" w:rsidRPr="00410765" w:rsidRDefault="00C80437" w:rsidP="00C80437">
            <w:pPr>
              <w:pStyle w:val="foral-f-parrafo-c"/>
              <w:shd w:val="clear" w:color="auto" w:fill="FFFFFF"/>
              <w:spacing w:before="0" w:beforeAutospacing="0" w:after="240" w:afterAutospacing="0"/>
              <w:jc w:val="both"/>
              <w:rPr>
                <w:rFonts w:asciiTheme="minorHAnsi" w:hAnsiTheme="minorHAnsi" w:cstheme="minorHAnsi"/>
                <w:sz w:val="22"/>
                <w:szCs w:val="22"/>
              </w:rPr>
            </w:pPr>
            <w:r w:rsidRPr="00410765">
              <w:rPr>
                <w:rFonts w:asciiTheme="minorHAnsi" w:hAnsiTheme="minorHAnsi" w:cstheme="minorHAnsi"/>
                <w:sz w:val="22"/>
                <w:szCs w:val="22"/>
              </w:rPr>
              <w:t xml:space="preserve">En Bertizarana a </w:t>
            </w:r>
            <w:r w:rsidR="00116CF8">
              <w:rPr>
                <w:rFonts w:asciiTheme="minorHAnsi" w:hAnsiTheme="minorHAnsi" w:cstheme="minorHAnsi"/>
                <w:sz w:val="22"/>
                <w:szCs w:val="22"/>
              </w:rPr>
              <w:t>19</w:t>
            </w:r>
            <w:r w:rsidRPr="00410765">
              <w:rPr>
                <w:rFonts w:asciiTheme="minorHAnsi" w:hAnsiTheme="minorHAnsi" w:cstheme="minorHAnsi"/>
                <w:sz w:val="22"/>
                <w:szCs w:val="22"/>
              </w:rPr>
              <w:t xml:space="preserve"> de </w:t>
            </w:r>
            <w:r w:rsidR="00116CF8">
              <w:rPr>
                <w:rFonts w:asciiTheme="minorHAnsi" w:hAnsiTheme="minorHAnsi" w:cstheme="minorHAnsi"/>
                <w:sz w:val="22"/>
                <w:szCs w:val="22"/>
              </w:rPr>
              <w:t>junio</w:t>
            </w:r>
            <w:r w:rsidRPr="00410765">
              <w:rPr>
                <w:rFonts w:asciiTheme="minorHAnsi" w:hAnsiTheme="minorHAnsi" w:cstheme="minorHAnsi"/>
                <w:sz w:val="22"/>
                <w:szCs w:val="22"/>
              </w:rPr>
              <w:t xml:space="preserve"> de 2025. </w:t>
            </w:r>
          </w:p>
          <w:p w14:paraId="44F4FA9E" w14:textId="77777777" w:rsidR="00C80437" w:rsidRPr="00410765" w:rsidRDefault="00C80437" w:rsidP="00C80437">
            <w:pPr>
              <w:jc w:val="both"/>
              <w:rPr>
                <w:rFonts w:cstheme="minorHAnsi"/>
              </w:rPr>
            </w:pPr>
            <w:r w:rsidRPr="00410765">
              <w:rPr>
                <w:rFonts w:cstheme="minorHAnsi"/>
                <w:b/>
              </w:rPr>
              <w:t>ALCALDE/ALKATEA</w:t>
            </w:r>
          </w:p>
          <w:p w14:paraId="077DB76D" w14:textId="08F249DF" w:rsidR="005B7C58" w:rsidRPr="00A60BC6" w:rsidRDefault="005B7C58" w:rsidP="00F11487">
            <w:pPr>
              <w:widowControl w:val="0"/>
              <w:autoSpaceDE w:val="0"/>
              <w:autoSpaceDN w:val="0"/>
              <w:spacing w:line="276" w:lineRule="auto"/>
              <w:jc w:val="both"/>
              <w:rPr>
                <w:rFonts w:eastAsia="Times New Roman" w:cstheme="minorHAnsi"/>
              </w:rPr>
            </w:pPr>
          </w:p>
        </w:tc>
      </w:tr>
    </w:tbl>
    <w:p w14:paraId="6DD29530" w14:textId="77777777" w:rsidR="003D559C" w:rsidRPr="00193AF4" w:rsidRDefault="003D559C" w:rsidP="004063A0">
      <w:pPr>
        <w:spacing w:after="0" w:line="276" w:lineRule="auto"/>
        <w:jc w:val="both"/>
        <w:rPr>
          <w:rFonts w:eastAsia="Times New Roman" w:cstheme="minorHAnsi"/>
        </w:rPr>
      </w:pPr>
    </w:p>
    <w:p w14:paraId="16082A0D" w14:textId="77777777" w:rsidR="006B49BD" w:rsidRPr="00193AF4" w:rsidRDefault="006B49BD" w:rsidP="00F663F4">
      <w:pPr>
        <w:jc w:val="both"/>
        <w:rPr>
          <w:rFonts w:cstheme="minorHAnsi"/>
        </w:rPr>
      </w:pPr>
    </w:p>
    <w:sectPr w:rsidR="006B49BD" w:rsidRPr="00193AF4" w:rsidSect="004366A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017A" w14:textId="77777777" w:rsidR="005F40EF" w:rsidRDefault="005F40EF" w:rsidP="006A0565">
      <w:pPr>
        <w:spacing w:after="0" w:line="240" w:lineRule="auto"/>
      </w:pPr>
      <w:r>
        <w:separator/>
      </w:r>
    </w:p>
  </w:endnote>
  <w:endnote w:type="continuationSeparator" w:id="0">
    <w:p w14:paraId="29458B8B" w14:textId="77777777" w:rsidR="005F40EF" w:rsidRDefault="005F40EF" w:rsidP="006A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CA8B" w14:textId="77777777" w:rsidR="00572F6D" w:rsidRDefault="00572F6D">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6C89B7F" w14:textId="77777777" w:rsidR="00572F6D" w:rsidRDefault="00572F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5A80" w14:textId="77777777" w:rsidR="005F40EF" w:rsidRDefault="005F40EF" w:rsidP="006A0565">
      <w:pPr>
        <w:spacing w:after="0" w:line="240" w:lineRule="auto"/>
      </w:pPr>
      <w:r>
        <w:separator/>
      </w:r>
    </w:p>
  </w:footnote>
  <w:footnote w:type="continuationSeparator" w:id="0">
    <w:p w14:paraId="7E13FB3E" w14:textId="77777777" w:rsidR="005F40EF" w:rsidRDefault="005F40EF" w:rsidP="006A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44ED" w14:textId="77777777" w:rsidR="003D4AD9" w:rsidRDefault="003D4AD9" w:rsidP="003D4AD9">
    <w:pPr>
      <w:spacing w:after="0"/>
    </w:pPr>
    <w:r>
      <w:object w:dxaOrig="1350" w:dyaOrig="1620" w14:anchorId="02165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81pt">
          <v:imagedata r:id="rId1" o:title=""/>
        </v:shape>
        <o:OLEObject Type="Embed" ProgID="MSPhotoEd.3" ShapeID="_x0000_i1025" DrawAspect="Content" ObjectID="_1813047036" r:id="rId2"/>
      </w:object>
    </w:r>
  </w:p>
  <w:p w14:paraId="5E63FB88" w14:textId="77777777" w:rsidR="003D4AD9" w:rsidRPr="003D4AD9" w:rsidRDefault="003D4AD9" w:rsidP="003D4AD9">
    <w:pPr>
      <w:spacing w:after="0"/>
      <w:rPr>
        <w:rFonts w:ascii="Tahoma" w:hAnsi="Tahoma"/>
        <w:b/>
        <w:sz w:val="18"/>
        <w:szCs w:val="18"/>
      </w:rPr>
    </w:pPr>
    <w:r w:rsidRPr="003D4AD9">
      <w:rPr>
        <w:rFonts w:ascii="Tahoma" w:hAnsi="Tahoma"/>
        <w:b/>
        <w:sz w:val="18"/>
        <w:szCs w:val="18"/>
      </w:rPr>
      <w:t>Ayuntamiento Bertizarana</w:t>
    </w:r>
  </w:p>
  <w:p w14:paraId="3CB57C87" w14:textId="77777777" w:rsidR="003D4AD9" w:rsidRPr="003D4AD9" w:rsidRDefault="003D4AD9" w:rsidP="003D4AD9">
    <w:pPr>
      <w:spacing w:after="0"/>
      <w:rPr>
        <w:rFonts w:ascii="Tahoma" w:hAnsi="Tahoma"/>
        <w:b/>
        <w:sz w:val="18"/>
        <w:szCs w:val="18"/>
      </w:rPr>
    </w:pPr>
    <w:r w:rsidRPr="003D4AD9">
      <w:rPr>
        <w:rFonts w:ascii="Tahoma" w:hAnsi="Tahoma"/>
        <w:b/>
        <w:sz w:val="18"/>
        <w:szCs w:val="18"/>
      </w:rPr>
      <w:t>Bertizaranako Udala</w:t>
    </w:r>
  </w:p>
  <w:p w14:paraId="19772501" w14:textId="77777777" w:rsidR="003D4AD9" w:rsidRPr="003D4AD9" w:rsidRDefault="003D4AD9" w:rsidP="003D4AD9">
    <w:pPr>
      <w:spacing w:after="0"/>
      <w:rPr>
        <w:rFonts w:ascii="Tahoma" w:hAnsi="Tahoma"/>
        <w:b/>
        <w:sz w:val="18"/>
        <w:szCs w:val="18"/>
      </w:rPr>
    </w:pPr>
    <w:proofErr w:type="spellStart"/>
    <w:r w:rsidRPr="003D4AD9">
      <w:rPr>
        <w:rFonts w:ascii="Tahoma" w:hAnsi="Tahoma"/>
        <w:b/>
        <w:sz w:val="18"/>
        <w:szCs w:val="18"/>
      </w:rPr>
      <w:t>Pz</w:t>
    </w:r>
    <w:proofErr w:type="spellEnd"/>
    <w:r w:rsidRPr="003D4AD9">
      <w:rPr>
        <w:rFonts w:ascii="Tahoma" w:hAnsi="Tahoma"/>
        <w:b/>
        <w:sz w:val="18"/>
        <w:szCs w:val="18"/>
      </w:rPr>
      <w:t xml:space="preserve">. Frontón </w:t>
    </w:r>
  </w:p>
  <w:p w14:paraId="0AD368AA" w14:textId="77777777" w:rsidR="003D4AD9" w:rsidRDefault="003D4AD9" w:rsidP="003D4AD9">
    <w:pPr>
      <w:spacing w:after="0"/>
      <w:rPr>
        <w:rFonts w:ascii="Tahoma" w:hAnsi="Tahoma"/>
        <w:b/>
        <w:sz w:val="18"/>
        <w:szCs w:val="18"/>
      </w:rPr>
    </w:pPr>
    <w:r w:rsidRPr="003D4AD9">
      <w:rPr>
        <w:rFonts w:ascii="Tahoma" w:hAnsi="Tahoma"/>
        <w:b/>
        <w:sz w:val="18"/>
        <w:szCs w:val="18"/>
      </w:rPr>
      <w:t>31793 Narbarte.</w:t>
    </w:r>
  </w:p>
  <w:p w14:paraId="15B7F789" w14:textId="77777777" w:rsidR="006C5CCD" w:rsidRDefault="006C5CCD" w:rsidP="003D4AD9">
    <w:pPr>
      <w:spacing w:after="0"/>
      <w:rPr>
        <w:rFonts w:ascii="Tahoma" w:hAnsi="Tahoma"/>
        <w:b/>
        <w:sz w:val="18"/>
        <w:szCs w:val="18"/>
      </w:rPr>
    </w:pPr>
  </w:p>
  <w:p w14:paraId="0CB9806F" w14:textId="77777777" w:rsidR="006C5CCD" w:rsidRPr="003D4AD9" w:rsidRDefault="006C5CCD" w:rsidP="003D4AD9">
    <w:pPr>
      <w:spacing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D00"/>
    <w:multiLevelType w:val="hybridMultilevel"/>
    <w:tmpl w:val="EBA0F39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07091D9D"/>
    <w:multiLevelType w:val="hybridMultilevel"/>
    <w:tmpl w:val="1F684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E74D40"/>
    <w:multiLevelType w:val="hybridMultilevel"/>
    <w:tmpl w:val="B69C013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180F79"/>
    <w:multiLevelType w:val="hybridMultilevel"/>
    <w:tmpl w:val="8D0EFC78"/>
    <w:lvl w:ilvl="0" w:tplc="4DB0B808">
      <w:start w:val="1"/>
      <w:numFmt w:val="decimal"/>
      <w:lvlText w:val="%1."/>
      <w:lvlJc w:val="left"/>
      <w:pPr>
        <w:ind w:left="1068" w:hanging="360"/>
      </w:pPr>
      <w:rPr>
        <w:rFonts w:asciiTheme="minorHAnsi" w:eastAsia="Times New Roman" w:hAnsiTheme="minorHAnsi" w:cstheme="minorHAns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36A2134E"/>
    <w:multiLevelType w:val="hybridMultilevel"/>
    <w:tmpl w:val="5240E7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815576"/>
    <w:multiLevelType w:val="hybridMultilevel"/>
    <w:tmpl w:val="E28227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FF59E1"/>
    <w:multiLevelType w:val="multilevel"/>
    <w:tmpl w:val="792AD95C"/>
    <w:lvl w:ilvl="0">
      <w:start w:val="3"/>
      <w:numFmt w:val="decimal"/>
      <w:lvlText w:val="%1."/>
      <w:lvlJc w:val="left"/>
      <w:pPr>
        <w:ind w:left="720" w:hanging="360"/>
      </w:pPr>
      <w:rPr>
        <w:rFonts w:hint="default"/>
      </w:rPr>
    </w:lvl>
    <w:lvl w:ilvl="1">
      <w:start w:val="2"/>
      <w:numFmt w:val="decimal"/>
      <w:isLgl/>
      <w:lvlText w:val="%1.%2"/>
      <w:lvlJc w:val="left"/>
      <w:pPr>
        <w:ind w:left="1350" w:hanging="990"/>
      </w:pPr>
      <w:rPr>
        <w:rFonts w:hint="default"/>
      </w:rPr>
    </w:lvl>
    <w:lvl w:ilvl="2">
      <w:start w:val="1"/>
      <w:numFmt w:val="decimal"/>
      <w:isLgl/>
      <w:lvlText w:val="%1.%2.%3"/>
      <w:lvlJc w:val="left"/>
      <w:pPr>
        <w:ind w:left="1350" w:hanging="990"/>
      </w:pPr>
      <w:rPr>
        <w:rFonts w:hint="default"/>
      </w:rPr>
    </w:lvl>
    <w:lvl w:ilvl="3">
      <w:start w:val="1"/>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DA07183"/>
    <w:multiLevelType w:val="hybridMultilevel"/>
    <w:tmpl w:val="7FA2F590"/>
    <w:lvl w:ilvl="0" w:tplc="91F6325C">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4AC34AB"/>
    <w:multiLevelType w:val="hybridMultilevel"/>
    <w:tmpl w:val="5978DEA6"/>
    <w:lvl w:ilvl="0" w:tplc="20944EFA">
      <w:start w:val="1"/>
      <w:numFmt w:val="decimal"/>
      <w:lvlText w:val="%1."/>
      <w:lvlJc w:val="left"/>
      <w:pPr>
        <w:ind w:left="720" w:hanging="360"/>
      </w:pPr>
      <w:rPr>
        <w:rFonts w:asciiTheme="minorHAnsi" w:eastAsia="Times New Roman" w:hAnsiTheme="minorHAnsi"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4681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509049">
    <w:abstractNumId w:val="6"/>
  </w:num>
  <w:num w:numId="3" w16cid:durableId="1841234868">
    <w:abstractNumId w:val="3"/>
  </w:num>
  <w:num w:numId="4" w16cid:durableId="2102876201">
    <w:abstractNumId w:val="8"/>
  </w:num>
  <w:num w:numId="5" w16cid:durableId="1094980585">
    <w:abstractNumId w:val="1"/>
  </w:num>
  <w:num w:numId="6" w16cid:durableId="1189565617">
    <w:abstractNumId w:val="7"/>
  </w:num>
  <w:num w:numId="7" w16cid:durableId="1910381498">
    <w:abstractNumId w:val="5"/>
  </w:num>
  <w:num w:numId="8" w16cid:durableId="117649148">
    <w:abstractNumId w:val="4"/>
  </w:num>
  <w:num w:numId="9" w16cid:durableId="15691494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AE"/>
    <w:rsid w:val="00000AE8"/>
    <w:rsid w:val="00002001"/>
    <w:rsid w:val="00002537"/>
    <w:rsid w:val="000056C6"/>
    <w:rsid w:val="000123AA"/>
    <w:rsid w:val="000125A7"/>
    <w:rsid w:val="00015024"/>
    <w:rsid w:val="00017E42"/>
    <w:rsid w:val="00022289"/>
    <w:rsid w:val="00026D07"/>
    <w:rsid w:val="000271FB"/>
    <w:rsid w:val="00027640"/>
    <w:rsid w:val="0003329C"/>
    <w:rsid w:val="00034124"/>
    <w:rsid w:val="00034CEC"/>
    <w:rsid w:val="00035382"/>
    <w:rsid w:val="00036C33"/>
    <w:rsid w:val="00041FC1"/>
    <w:rsid w:val="00042238"/>
    <w:rsid w:val="00042725"/>
    <w:rsid w:val="00047448"/>
    <w:rsid w:val="00051C1D"/>
    <w:rsid w:val="00052276"/>
    <w:rsid w:val="000529E4"/>
    <w:rsid w:val="000577AD"/>
    <w:rsid w:val="00061726"/>
    <w:rsid w:val="00064459"/>
    <w:rsid w:val="00064AA2"/>
    <w:rsid w:val="00067C29"/>
    <w:rsid w:val="00070113"/>
    <w:rsid w:val="00071B60"/>
    <w:rsid w:val="000727AE"/>
    <w:rsid w:val="0007334C"/>
    <w:rsid w:val="00073AC3"/>
    <w:rsid w:val="00073F70"/>
    <w:rsid w:val="00073FB9"/>
    <w:rsid w:val="00075B96"/>
    <w:rsid w:val="00080BE2"/>
    <w:rsid w:val="00082763"/>
    <w:rsid w:val="00084F31"/>
    <w:rsid w:val="00085EAF"/>
    <w:rsid w:val="000902E3"/>
    <w:rsid w:val="0009146A"/>
    <w:rsid w:val="000966C6"/>
    <w:rsid w:val="00096773"/>
    <w:rsid w:val="0009725A"/>
    <w:rsid w:val="000978C5"/>
    <w:rsid w:val="000A0026"/>
    <w:rsid w:val="000A3B22"/>
    <w:rsid w:val="000A3C13"/>
    <w:rsid w:val="000A66BD"/>
    <w:rsid w:val="000A751D"/>
    <w:rsid w:val="000B5283"/>
    <w:rsid w:val="000B5318"/>
    <w:rsid w:val="000B604D"/>
    <w:rsid w:val="000B6AED"/>
    <w:rsid w:val="000C067F"/>
    <w:rsid w:val="000C08B5"/>
    <w:rsid w:val="000C2C86"/>
    <w:rsid w:val="000C40D8"/>
    <w:rsid w:val="000C4BCE"/>
    <w:rsid w:val="000C5421"/>
    <w:rsid w:val="000C5E5E"/>
    <w:rsid w:val="000C6EDA"/>
    <w:rsid w:val="000D3CA2"/>
    <w:rsid w:val="000D4C95"/>
    <w:rsid w:val="000E0E55"/>
    <w:rsid w:val="000E1DD5"/>
    <w:rsid w:val="000E2823"/>
    <w:rsid w:val="000E4B9A"/>
    <w:rsid w:val="000E4BBA"/>
    <w:rsid w:val="000E4CD1"/>
    <w:rsid w:val="000E5276"/>
    <w:rsid w:val="000E6031"/>
    <w:rsid w:val="000F7F7E"/>
    <w:rsid w:val="00101E49"/>
    <w:rsid w:val="00101E93"/>
    <w:rsid w:val="00103A7A"/>
    <w:rsid w:val="001146BF"/>
    <w:rsid w:val="00114B28"/>
    <w:rsid w:val="00114F41"/>
    <w:rsid w:val="0011503B"/>
    <w:rsid w:val="00115203"/>
    <w:rsid w:val="00116CF8"/>
    <w:rsid w:val="00117A9B"/>
    <w:rsid w:val="00122A95"/>
    <w:rsid w:val="00125A6E"/>
    <w:rsid w:val="00125EA6"/>
    <w:rsid w:val="0012634F"/>
    <w:rsid w:val="001269C1"/>
    <w:rsid w:val="0012728E"/>
    <w:rsid w:val="00132331"/>
    <w:rsid w:val="001335AF"/>
    <w:rsid w:val="001355A1"/>
    <w:rsid w:val="0013655B"/>
    <w:rsid w:val="00140824"/>
    <w:rsid w:val="00141445"/>
    <w:rsid w:val="001426F8"/>
    <w:rsid w:val="00142C0D"/>
    <w:rsid w:val="00143F66"/>
    <w:rsid w:val="00146D83"/>
    <w:rsid w:val="001476FC"/>
    <w:rsid w:val="001507B6"/>
    <w:rsid w:val="001548A7"/>
    <w:rsid w:val="001576C0"/>
    <w:rsid w:val="00160549"/>
    <w:rsid w:val="00160AA3"/>
    <w:rsid w:val="00161BB6"/>
    <w:rsid w:val="00161F7B"/>
    <w:rsid w:val="00163C77"/>
    <w:rsid w:val="00165C68"/>
    <w:rsid w:val="001668F1"/>
    <w:rsid w:val="00167294"/>
    <w:rsid w:val="00167ECF"/>
    <w:rsid w:val="00173537"/>
    <w:rsid w:val="001744D2"/>
    <w:rsid w:val="00175E8F"/>
    <w:rsid w:val="00176BEE"/>
    <w:rsid w:val="00177757"/>
    <w:rsid w:val="00183C98"/>
    <w:rsid w:val="001866FF"/>
    <w:rsid w:val="001906D8"/>
    <w:rsid w:val="0019070D"/>
    <w:rsid w:val="00191AB9"/>
    <w:rsid w:val="00191CD2"/>
    <w:rsid w:val="00192A39"/>
    <w:rsid w:val="00193AF4"/>
    <w:rsid w:val="001955DB"/>
    <w:rsid w:val="001969A3"/>
    <w:rsid w:val="00197C67"/>
    <w:rsid w:val="001A2DA9"/>
    <w:rsid w:val="001A32BE"/>
    <w:rsid w:val="001A4180"/>
    <w:rsid w:val="001A5EED"/>
    <w:rsid w:val="001B0306"/>
    <w:rsid w:val="001B4AE8"/>
    <w:rsid w:val="001B614B"/>
    <w:rsid w:val="001C01D6"/>
    <w:rsid w:val="001C06FD"/>
    <w:rsid w:val="001C21F3"/>
    <w:rsid w:val="001D15AB"/>
    <w:rsid w:val="001D3299"/>
    <w:rsid w:val="001D3BB4"/>
    <w:rsid w:val="001E3D05"/>
    <w:rsid w:val="001E5360"/>
    <w:rsid w:val="001E6721"/>
    <w:rsid w:val="001F0117"/>
    <w:rsid w:val="001F0425"/>
    <w:rsid w:val="001F21C8"/>
    <w:rsid w:val="001F22CF"/>
    <w:rsid w:val="001F34EC"/>
    <w:rsid w:val="001F450E"/>
    <w:rsid w:val="001F4C42"/>
    <w:rsid w:val="001F7759"/>
    <w:rsid w:val="00201CF4"/>
    <w:rsid w:val="00201E03"/>
    <w:rsid w:val="00205A30"/>
    <w:rsid w:val="00205E7A"/>
    <w:rsid w:val="00207631"/>
    <w:rsid w:val="00207AB5"/>
    <w:rsid w:val="00211FA3"/>
    <w:rsid w:val="00212A93"/>
    <w:rsid w:val="0021342D"/>
    <w:rsid w:val="00213A93"/>
    <w:rsid w:val="00216B55"/>
    <w:rsid w:val="00220CDF"/>
    <w:rsid w:val="0022132F"/>
    <w:rsid w:val="00225DEB"/>
    <w:rsid w:val="002316BC"/>
    <w:rsid w:val="00235B7E"/>
    <w:rsid w:val="00241F1D"/>
    <w:rsid w:val="00243C32"/>
    <w:rsid w:val="002450A0"/>
    <w:rsid w:val="002454B8"/>
    <w:rsid w:val="0024656E"/>
    <w:rsid w:val="00247DC2"/>
    <w:rsid w:val="00250D4F"/>
    <w:rsid w:val="0025271B"/>
    <w:rsid w:val="00253E22"/>
    <w:rsid w:val="00254073"/>
    <w:rsid w:val="00254359"/>
    <w:rsid w:val="00254613"/>
    <w:rsid w:val="0025552A"/>
    <w:rsid w:val="002606CC"/>
    <w:rsid w:val="00264A48"/>
    <w:rsid w:val="00264D75"/>
    <w:rsid w:val="00264DE7"/>
    <w:rsid w:val="002671A0"/>
    <w:rsid w:val="00267393"/>
    <w:rsid w:val="0027011D"/>
    <w:rsid w:val="00271973"/>
    <w:rsid w:val="00272889"/>
    <w:rsid w:val="002765A1"/>
    <w:rsid w:val="002834E2"/>
    <w:rsid w:val="002840C1"/>
    <w:rsid w:val="00290083"/>
    <w:rsid w:val="0029040C"/>
    <w:rsid w:val="002931BD"/>
    <w:rsid w:val="00294703"/>
    <w:rsid w:val="00294B6E"/>
    <w:rsid w:val="00297EB9"/>
    <w:rsid w:val="002A093A"/>
    <w:rsid w:val="002A1F50"/>
    <w:rsid w:val="002A2704"/>
    <w:rsid w:val="002A3C57"/>
    <w:rsid w:val="002A4DAF"/>
    <w:rsid w:val="002A4E20"/>
    <w:rsid w:val="002A5A3B"/>
    <w:rsid w:val="002B1428"/>
    <w:rsid w:val="002B2CAE"/>
    <w:rsid w:val="002B36CC"/>
    <w:rsid w:val="002B624A"/>
    <w:rsid w:val="002B671A"/>
    <w:rsid w:val="002C1396"/>
    <w:rsid w:val="002C204A"/>
    <w:rsid w:val="002C35AF"/>
    <w:rsid w:val="002C779C"/>
    <w:rsid w:val="002D216D"/>
    <w:rsid w:val="002D2202"/>
    <w:rsid w:val="002D2E17"/>
    <w:rsid w:val="002D3C97"/>
    <w:rsid w:val="002D5D64"/>
    <w:rsid w:val="002D6645"/>
    <w:rsid w:val="002D6CF5"/>
    <w:rsid w:val="002E262A"/>
    <w:rsid w:val="002E3190"/>
    <w:rsid w:val="002E6AEF"/>
    <w:rsid w:val="002E73A2"/>
    <w:rsid w:val="002E7628"/>
    <w:rsid w:val="002F17CE"/>
    <w:rsid w:val="002F34F4"/>
    <w:rsid w:val="002F54DB"/>
    <w:rsid w:val="002F6108"/>
    <w:rsid w:val="003001B4"/>
    <w:rsid w:val="00301D35"/>
    <w:rsid w:val="00307924"/>
    <w:rsid w:val="00315EA2"/>
    <w:rsid w:val="00315EF5"/>
    <w:rsid w:val="0032225F"/>
    <w:rsid w:val="0032577C"/>
    <w:rsid w:val="00326938"/>
    <w:rsid w:val="00326D4B"/>
    <w:rsid w:val="0032741F"/>
    <w:rsid w:val="0032755A"/>
    <w:rsid w:val="00330AAF"/>
    <w:rsid w:val="00333F73"/>
    <w:rsid w:val="0033493A"/>
    <w:rsid w:val="00334DB3"/>
    <w:rsid w:val="00335401"/>
    <w:rsid w:val="00336314"/>
    <w:rsid w:val="0033641E"/>
    <w:rsid w:val="0034051F"/>
    <w:rsid w:val="00340A11"/>
    <w:rsid w:val="00341B36"/>
    <w:rsid w:val="00342030"/>
    <w:rsid w:val="0034380A"/>
    <w:rsid w:val="00343988"/>
    <w:rsid w:val="00350128"/>
    <w:rsid w:val="003503BC"/>
    <w:rsid w:val="003557E3"/>
    <w:rsid w:val="00357164"/>
    <w:rsid w:val="003609DA"/>
    <w:rsid w:val="003622E7"/>
    <w:rsid w:val="00362A3C"/>
    <w:rsid w:val="00362E7C"/>
    <w:rsid w:val="00370A21"/>
    <w:rsid w:val="003717E8"/>
    <w:rsid w:val="00376D90"/>
    <w:rsid w:val="003771F8"/>
    <w:rsid w:val="00377C7F"/>
    <w:rsid w:val="00380E17"/>
    <w:rsid w:val="00384994"/>
    <w:rsid w:val="00386937"/>
    <w:rsid w:val="0038771A"/>
    <w:rsid w:val="003906F9"/>
    <w:rsid w:val="003907D2"/>
    <w:rsid w:val="003911DF"/>
    <w:rsid w:val="00392830"/>
    <w:rsid w:val="00392ED7"/>
    <w:rsid w:val="00394F31"/>
    <w:rsid w:val="00397740"/>
    <w:rsid w:val="003A09CB"/>
    <w:rsid w:val="003A0C23"/>
    <w:rsid w:val="003A1524"/>
    <w:rsid w:val="003A5242"/>
    <w:rsid w:val="003A52C4"/>
    <w:rsid w:val="003A580E"/>
    <w:rsid w:val="003A5BB5"/>
    <w:rsid w:val="003A620C"/>
    <w:rsid w:val="003A6C4A"/>
    <w:rsid w:val="003A7952"/>
    <w:rsid w:val="003B1D97"/>
    <w:rsid w:val="003B2719"/>
    <w:rsid w:val="003B3C2F"/>
    <w:rsid w:val="003B3D6F"/>
    <w:rsid w:val="003B5132"/>
    <w:rsid w:val="003B5B9F"/>
    <w:rsid w:val="003C23E3"/>
    <w:rsid w:val="003C3522"/>
    <w:rsid w:val="003C39F8"/>
    <w:rsid w:val="003C3B15"/>
    <w:rsid w:val="003C4CA2"/>
    <w:rsid w:val="003C6A17"/>
    <w:rsid w:val="003D4AD9"/>
    <w:rsid w:val="003D559C"/>
    <w:rsid w:val="003D7C85"/>
    <w:rsid w:val="003E2B51"/>
    <w:rsid w:val="003E373B"/>
    <w:rsid w:val="003E63AD"/>
    <w:rsid w:val="003F2EFB"/>
    <w:rsid w:val="003F3932"/>
    <w:rsid w:val="003F7CA6"/>
    <w:rsid w:val="00401121"/>
    <w:rsid w:val="004028A7"/>
    <w:rsid w:val="004051C1"/>
    <w:rsid w:val="004063A0"/>
    <w:rsid w:val="0040680C"/>
    <w:rsid w:val="00410765"/>
    <w:rsid w:val="00410F0C"/>
    <w:rsid w:val="004122E4"/>
    <w:rsid w:val="00412EE6"/>
    <w:rsid w:val="00413369"/>
    <w:rsid w:val="004220FA"/>
    <w:rsid w:val="004230DD"/>
    <w:rsid w:val="00423C26"/>
    <w:rsid w:val="00427845"/>
    <w:rsid w:val="00430DAA"/>
    <w:rsid w:val="004312F2"/>
    <w:rsid w:val="00432084"/>
    <w:rsid w:val="00433C72"/>
    <w:rsid w:val="00435759"/>
    <w:rsid w:val="0043667B"/>
    <w:rsid w:val="004366A2"/>
    <w:rsid w:val="00442052"/>
    <w:rsid w:val="00450F82"/>
    <w:rsid w:val="00451527"/>
    <w:rsid w:val="004523A8"/>
    <w:rsid w:val="00454F06"/>
    <w:rsid w:val="0046054B"/>
    <w:rsid w:val="004607EA"/>
    <w:rsid w:val="00461324"/>
    <w:rsid w:val="004632C7"/>
    <w:rsid w:val="00464D90"/>
    <w:rsid w:val="00465F1F"/>
    <w:rsid w:val="00467BB3"/>
    <w:rsid w:val="00470AAC"/>
    <w:rsid w:val="004720D4"/>
    <w:rsid w:val="00472292"/>
    <w:rsid w:val="004725ED"/>
    <w:rsid w:val="004753C4"/>
    <w:rsid w:val="004763BB"/>
    <w:rsid w:val="0047683D"/>
    <w:rsid w:val="0047791B"/>
    <w:rsid w:val="00481576"/>
    <w:rsid w:val="004875E0"/>
    <w:rsid w:val="004928D3"/>
    <w:rsid w:val="004931F4"/>
    <w:rsid w:val="004953E3"/>
    <w:rsid w:val="004A2280"/>
    <w:rsid w:val="004A3938"/>
    <w:rsid w:val="004A46D7"/>
    <w:rsid w:val="004A52E5"/>
    <w:rsid w:val="004A6185"/>
    <w:rsid w:val="004A626B"/>
    <w:rsid w:val="004A6DDB"/>
    <w:rsid w:val="004B3609"/>
    <w:rsid w:val="004B4F47"/>
    <w:rsid w:val="004B5139"/>
    <w:rsid w:val="004B70E0"/>
    <w:rsid w:val="004B70F8"/>
    <w:rsid w:val="004C054A"/>
    <w:rsid w:val="004C0774"/>
    <w:rsid w:val="004C0861"/>
    <w:rsid w:val="004C1DD6"/>
    <w:rsid w:val="004C3032"/>
    <w:rsid w:val="004C6AA6"/>
    <w:rsid w:val="004D1839"/>
    <w:rsid w:val="004D20B7"/>
    <w:rsid w:val="004D3C62"/>
    <w:rsid w:val="004D3DD5"/>
    <w:rsid w:val="004D4072"/>
    <w:rsid w:val="004D591D"/>
    <w:rsid w:val="004D600A"/>
    <w:rsid w:val="004D6F80"/>
    <w:rsid w:val="004D7ADC"/>
    <w:rsid w:val="004E0F8D"/>
    <w:rsid w:val="004E26ED"/>
    <w:rsid w:val="004E79A5"/>
    <w:rsid w:val="004F0D99"/>
    <w:rsid w:val="004F1C07"/>
    <w:rsid w:val="004F30AF"/>
    <w:rsid w:val="004F442D"/>
    <w:rsid w:val="00502D09"/>
    <w:rsid w:val="00503ED2"/>
    <w:rsid w:val="005058CB"/>
    <w:rsid w:val="00510E6A"/>
    <w:rsid w:val="005145E9"/>
    <w:rsid w:val="00514BFE"/>
    <w:rsid w:val="0051778C"/>
    <w:rsid w:val="00517CCA"/>
    <w:rsid w:val="005250CE"/>
    <w:rsid w:val="00526598"/>
    <w:rsid w:val="00526D2A"/>
    <w:rsid w:val="0053174C"/>
    <w:rsid w:val="00531C6D"/>
    <w:rsid w:val="005336E0"/>
    <w:rsid w:val="00536E1E"/>
    <w:rsid w:val="00540548"/>
    <w:rsid w:val="00540EB2"/>
    <w:rsid w:val="0054361D"/>
    <w:rsid w:val="0054598D"/>
    <w:rsid w:val="0054633D"/>
    <w:rsid w:val="00551E41"/>
    <w:rsid w:val="00552DFF"/>
    <w:rsid w:val="0055358F"/>
    <w:rsid w:val="005567CE"/>
    <w:rsid w:val="00557775"/>
    <w:rsid w:val="00560C17"/>
    <w:rsid w:val="0056286B"/>
    <w:rsid w:val="005631B7"/>
    <w:rsid w:val="00565FE4"/>
    <w:rsid w:val="0056617E"/>
    <w:rsid w:val="005669C5"/>
    <w:rsid w:val="005707B4"/>
    <w:rsid w:val="005719D2"/>
    <w:rsid w:val="00572279"/>
    <w:rsid w:val="0057235E"/>
    <w:rsid w:val="00572F6D"/>
    <w:rsid w:val="005755D3"/>
    <w:rsid w:val="00575B84"/>
    <w:rsid w:val="005818B9"/>
    <w:rsid w:val="00583A3B"/>
    <w:rsid w:val="00584D14"/>
    <w:rsid w:val="005857BC"/>
    <w:rsid w:val="005911F0"/>
    <w:rsid w:val="0059135E"/>
    <w:rsid w:val="00592966"/>
    <w:rsid w:val="0059776F"/>
    <w:rsid w:val="005A0842"/>
    <w:rsid w:val="005A1537"/>
    <w:rsid w:val="005A29D4"/>
    <w:rsid w:val="005A3510"/>
    <w:rsid w:val="005A4997"/>
    <w:rsid w:val="005A58D3"/>
    <w:rsid w:val="005A592C"/>
    <w:rsid w:val="005B1395"/>
    <w:rsid w:val="005B1AE0"/>
    <w:rsid w:val="005B3389"/>
    <w:rsid w:val="005B7C58"/>
    <w:rsid w:val="005C0598"/>
    <w:rsid w:val="005C1EF9"/>
    <w:rsid w:val="005C25DC"/>
    <w:rsid w:val="005C3E25"/>
    <w:rsid w:val="005C56E5"/>
    <w:rsid w:val="005C613F"/>
    <w:rsid w:val="005D05BA"/>
    <w:rsid w:val="005D18B4"/>
    <w:rsid w:val="005D1DB8"/>
    <w:rsid w:val="005E0CF8"/>
    <w:rsid w:val="005E292E"/>
    <w:rsid w:val="005E6315"/>
    <w:rsid w:val="005E73BA"/>
    <w:rsid w:val="005F0F76"/>
    <w:rsid w:val="005F107D"/>
    <w:rsid w:val="005F2BB3"/>
    <w:rsid w:val="005F40EF"/>
    <w:rsid w:val="005F6032"/>
    <w:rsid w:val="005F639C"/>
    <w:rsid w:val="005F7FAA"/>
    <w:rsid w:val="006011FF"/>
    <w:rsid w:val="0060165C"/>
    <w:rsid w:val="00601DA3"/>
    <w:rsid w:val="00602EB8"/>
    <w:rsid w:val="00611EB0"/>
    <w:rsid w:val="0061305C"/>
    <w:rsid w:val="006134BA"/>
    <w:rsid w:val="0061386F"/>
    <w:rsid w:val="006139EC"/>
    <w:rsid w:val="00613BB9"/>
    <w:rsid w:val="00614F4D"/>
    <w:rsid w:val="00615135"/>
    <w:rsid w:val="00616637"/>
    <w:rsid w:val="0061778B"/>
    <w:rsid w:val="00620E57"/>
    <w:rsid w:val="0062199C"/>
    <w:rsid w:val="00621C29"/>
    <w:rsid w:val="0062296D"/>
    <w:rsid w:val="00622A17"/>
    <w:rsid w:val="006236EE"/>
    <w:rsid w:val="0062474A"/>
    <w:rsid w:val="00625DC8"/>
    <w:rsid w:val="0062746C"/>
    <w:rsid w:val="006278CB"/>
    <w:rsid w:val="0063270A"/>
    <w:rsid w:val="006350AE"/>
    <w:rsid w:val="0063544B"/>
    <w:rsid w:val="006354D6"/>
    <w:rsid w:val="00640227"/>
    <w:rsid w:val="0064119E"/>
    <w:rsid w:val="00641B6C"/>
    <w:rsid w:val="006443EF"/>
    <w:rsid w:val="006443F6"/>
    <w:rsid w:val="00644B8F"/>
    <w:rsid w:val="00645705"/>
    <w:rsid w:val="00646C4E"/>
    <w:rsid w:val="00647C5C"/>
    <w:rsid w:val="0065034B"/>
    <w:rsid w:val="006512CF"/>
    <w:rsid w:val="00651485"/>
    <w:rsid w:val="00656D21"/>
    <w:rsid w:val="006608A3"/>
    <w:rsid w:val="00663456"/>
    <w:rsid w:val="006662F6"/>
    <w:rsid w:val="0066722C"/>
    <w:rsid w:val="00673F40"/>
    <w:rsid w:val="0067506D"/>
    <w:rsid w:val="006769BA"/>
    <w:rsid w:val="00677723"/>
    <w:rsid w:val="00677EB4"/>
    <w:rsid w:val="0068146C"/>
    <w:rsid w:val="0068685C"/>
    <w:rsid w:val="00686922"/>
    <w:rsid w:val="00687F23"/>
    <w:rsid w:val="006923AE"/>
    <w:rsid w:val="00692CDB"/>
    <w:rsid w:val="006931CC"/>
    <w:rsid w:val="006932BF"/>
    <w:rsid w:val="00693AA0"/>
    <w:rsid w:val="00694E19"/>
    <w:rsid w:val="00696444"/>
    <w:rsid w:val="006969E2"/>
    <w:rsid w:val="006A0565"/>
    <w:rsid w:val="006A05B6"/>
    <w:rsid w:val="006A16DC"/>
    <w:rsid w:val="006A2222"/>
    <w:rsid w:val="006A265B"/>
    <w:rsid w:val="006A366F"/>
    <w:rsid w:val="006A6537"/>
    <w:rsid w:val="006A73F8"/>
    <w:rsid w:val="006A752A"/>
    <w:rsid w:val="006B239D"/>
    <w:rsid w:val="006B2618"/>
    <w:rsid w:val="006B4880"/>
    <w:rsid w:val="006B48DD"/>
    <w:rsid w:val="006B49BD"/>
    <w:rsid w:val="006C02AF"/>
    <w:rsid w:val="006C08A8"/>
    <w:rsid w:val="006C3070"/>
    <w:rsid w:val="006C43D0"/>
    <w:rsid w:val="006C5638"/>
    <w:rsid w:val="006C5968"/>
    <w:rsid w:val="006C5CCD"/>
    <w:rsid w:val="006C5F7F"/>
    <w:rsid w:val="006D1B00"/>
    <w:rsid w:val="006D2377"/>
    <w:rsid w:val="006D4CA8"/>
    <w:rsid w:val="006D6A36"/>
    <w:rsid w:val="006D6AC5"/>
    <w:rsid w:val="006E0EAE"/>
    <w:rsid w:val="006E2A64"/>
    <w:rsid w:val="006E4A2D"/>
    <w:rsid w:val="006E52E1"/>
    <w:rsid w:val="006E53D4"/>
    <w:rsid w:val="006E6D8B"/>
    <w:rsid w:val="006E7CDD"/>
    <w:rsid w:val="006F0924"/>
    <w:rsid w:val="006F3760"/>
    <w:rsid w:val="006F394C"/>
    <w:rsid w:val="006F4952"/>
    <w:rsid w:val="006F6DCE"/>
    <w:rsid w:val="00701A38"/>
    <w:rsid w:val="00702B4F"/>
    <w:rsid w:val="00702F04"/>
    <w:rsid w:val="0070624D"/>
    <w:rsid w:val="00710FD0"/>
    <w:rsid w:val="0071373B"/>
    <w:rsid w:val="00713EE4"/>
    <w:rsid w:val="00715130"/>
    <w:rsid w:val="00721A6A"/>
    <w:rsid w:val="00723F0B"/>
    <w:rsid w:val="007263A4"/>
    <w:rsid w:val="007310D0"/>
    <w:rsid w:val="00732763"/>
    <w:rsid w:val="00733034"/>
    <w:rsid w:val="007363BA"/>
    <w:rsid w:val="00736EFF"/>
    <w:rsid w:val="0073755E"/>
    <w:rsid w:val="00740B34"/>
    <w:rsid w:val="00740D17"/>
    <w:rsid w:val="0074155E"/>
    <w:rsid w:val="0074603A"/>
    <w:rsid w:val="007533B6"/>
    <w:rsid w:val="007540C3"/>
    <w:rsid w:val="00757074"/>
    <w:rsid w:val="00757683"/>
    <w:rsid w:val="00757AA8"/>
    <w:rsid w:val="007604B0"/>
    <w:rsid w:val="00760662"/>
    <w:rsid w:val="00761CBD"/>
    <w:rsid w:val="007625C8"/>
    <w:rsid w:val="0076340C"/>
    <w:rsid w:val="00763CE5"/>
    <w:rsid w:val="00764CB2"/>
    <w:rsid w:val="00766C4E"/>
    <w:rsid w:val="0077250C"/>
    <w:rsid w:val="0077541A"/>
    <w:rsid w:val="00780270"/>
    <w:rsid w:val="00785800"/>
    <w:rsid w:val="00785C10"/>
    <w:rsid w:val="00786A4F"/>
    <w:rsid w:val="00787005"/>
    <w:rsid w:val="00790A4B"/>
    <w:rsid w:val="0079272D"/>
    <w:rsid w:val="00792B5F"/>
    <w:rsid w:val="00795DC7"/>
    <w:rsid w:val="007A2F1C"/>
    <w:rsid w:val="007A3808"/>
    <w:rsid w:val="007A3C18"/>
    <w:rsid w:val="007A53FE"/>
    <w:rsid w:val="007A7FE7"/>
    <w:rsid w:val="007B0098"/>
    <w:rsid w:val="007B1FD6"/>
    <w:rsid w:val="007B4196"/>
    <w:rsid w:val="007B4C4E"/>
    <w:rsid w:val="007B6624"/>
    <w:rsid w:val="007B75BD"/>
    <w:rsid w:val="007C247F"/>
    <w:rsid w:val="007C4260"/>
    <w:rsid w:val="007C4DE2"/>
    <w:rsid w:val="007C567E"/>
    <w:rsid w:val="007C681C"/>
    <w:rsid w:val="007D0C30"/>
    <w:rsid w:val="007D3674"/>
    <w:rsid w:val="007D3AC7"/>
    <w:rsid w:val="007E1E8C"/>
    <w:rsid w:val="007E359E"/>
    <w:rsid w:val="007E4915"/>
    <w:rsid w:val="007E6E15"/>
    <w:rsid w:val="007F0DC6"/>
    <w:rsid w:val="007F1741"/>
    <w:rsid w:val="007F1FEB"/>
    <w:rsid w:val="007F5439"/>
    <w:rsid w:val="007F60B9"/>
    <w:rsid w:val="0080094C"/>
    <w:rsid w:val="00802130"/>
    <w:rsid w:val="008023FD"/>
    <w:rsid w:val="0080441B"/>
    <w:rsid w:val="00804C37"/>
    <w:rsid w:val="0080535E"/>
    <w:rsid w:val="00806B07"/>
    <w:rsid w:val="00807006"/>
    <w:rsid w:val="00812127"/>
    <w:rsid w:val="008124F1"/>
    <w:rsid w:val="00814871"/>
    <w:rsid w:val="008152D2"/>
    <w:rsid w:val="0081549A"/>
    <w:rsid w:val="00815735"/>
    <w:rsid w:val="008168C0"/>
    <w:rsid w:val="0081779A"/>
    <w:rsid w:val="00820087"/>
    <w:rsid w:val="008201C7"/>
    <w:rsid w:val="00821FBA"/>
    <w:rsid w:val="00823584"/>
    <w:rsid w:val="00825E40"/>
    <w:rsid w:val="00826125"/>
    <w:rsid w:val="00831F13"/>
    <w:rsid w:val="00836CB7"/>
    <w:rsid w:val="00836FC5"/>
    <w:rsid w:val="00840B18"/>
    <w:rsid w:val="0084322E"/>
    <w:rsid w:val="008468DB"/>
    <w:rsid w:val="0084773C"/>
    <w:rsid w:val="00850E48"/>
    <w:rsid w:val="0085270F"/>
    <w:rsid w:val="0086172A"/>
    <w:rsid w:val="008631B9"/>
    <w:rsid w:val="00864CFB"/>
    <w:rsid w:val="008652E4"/>
    <w:rsid w:val="0087412F"/>
    <w:rsid w:val="00876FF7"/>
    <w:rsid w:val="008820ED"/>
    <w:rsid w:val="008822DB"/>
    <w:rsid w:val="00882F32"/>
    <w:rsid w:val="00884B6E"/>
    <w:rsid w:val="008855E4"/>
    <w:rsid w:val="00886CAD"/>
    <w:rsid w:val="008870A6"/>
    <w:rsid w:val="008922D0"/>
    <w:rsid w:val="00893F0E"/>
    <w:rsid w:val="008964DC"/>
    <w:rsid w:val="0089659C"/>
    <w:rsid w:val="00896FC2"/>
    <w:rsid w:val="008A1AA5"/>
    <w:rsid w:val="008A40E9"/>
    <w:rsid w:val="008A422B"/>
    <w:rsid w:val="008A5219"/>
    <w:rsid w:val="008A6613"/>
    <w:rsid w:val="008B17BD"/>
    <w:rsid w:val="008B5E8B"/>
    <w:rsid w:val="008B71FA"/>
    <w:rsid w:val="008C28E9"/>
    <w:rsid w:val="008C2A26"/>
    <w:rsid w:val="008C3155"/>
    <w:rsid w:val="008C31FE"/>
    <w:rsid w:val="008C3747"/>
    <w:rsid w:val="008C3AE9"/>
    <w:rsid w:val="008C7AC2"/>
    <w:rsid w:val="008D2A5A"/>
    <w:rsid w:val="008D3A56"/>
    <w:rsid w:val="008D53D1"/>
    <w:rsid w:val="008D58FB"/>
    <w:rsid w:val="008D5BC0"/>
    <w:rsid w:val="008E1D94"/>
    <w:rsid w:val="008E2751"/>
    <w:rsid w:val="008E40E6"/>
    <w:rsid w:val="008E7FD0"/>
    <w:rsid w:val="008F0C88"/>
    <w:rsid w:val="008F39B6"/>
    <w:rsid w:val="008F7919"/>
    <w:rsid w:val="008F7F6D"/>
    <w:rsid w:val="0090282C"/>
    <w:rsid w:val="009039B2"/>
    <w:rsid w:val="009049E5"/>
    <w:rsid w:val="0090644A"/>
    <w:rsid w:val="00906994"/>
    <w:rsid w:val="0091001F"/>
    <w:rsid w:val="0091137F"/>
    <w:rsid w:val="00914775"/>
    <w:rsid w:val="00915DCA"/>
    <w:rsid w:val="00920079"/>
    <w:rsid w:val="00923E5A"/>
    <w:rsid w:val="009260F4"/>
    <w:rsid w:val="009269C3"/>
    <w:rsid w:val="0092759D"/>
    <w:rsid w:val="009278CD"/>
    <w:rsid w:val="00932940"/>
    <w:rsid w:val="00932AA8"/>
    <w:rsid w:val="00933284"/>
    <w:rsid w:val="00934381"/>
    <w:rsid w:val="00934574"/>
    <w:rsid w:val="00935727"/>
    <w:rsid w:val="009358CE"/>
    <w:rsid w:val="009360D8"/>
    <w:rsid w:val="00940F94"/>
    <w:rsid w:val="00945BF7"/>
    <w:rsid w:val="00945E36"/>
    <w:rsid w:val="0094701F"/>
    <w:rsid w:val="009504B5"/>
    <w:rsid w:val="009520E7"/>
    <w:rsid w:val="00952B0B"/>
    <w:rsid w:val="009556D2"/>
    <w:rsid w:val="0095680A"/>
    <w:rsid w:val="00957500"/>
    <w:rsid w:val="00962748"/>
    <w:rsid w:val="009627DB"/>
    <w:rsid w:val="00962ECB"/>
    <w:rsid w:val="00963A8B"/>
    <w:rsid w:val="0096651F"/>
    <w:rsid w:val="00966B63"/>
    <w:rsid w:val="009724BB"/>
    <w:rsid w:val="00972AF7"/>
    <w:rsid w:val="0097439A"/>
    <w:rsid w:val="009811B1"/>
    <w:rsid w:val="00987510"/>
    <w:rsid w:val="0099619C"/>
    <w:rsid w:val="0099652E"/>
    <w:rsid w:val="009A1808"/>
    <w:rsid w:val="009A24FF"/>
    <w:rsid w:val="009B1477"/>
    <w:rsid w:val="009B1E8F"/>
    <w:rsid w:val="009C0DC9"/>
    <w:rsid w:val="009C0F18"/>
    <w:rsid w:val="009C13A8"/>
    <w:rsid w:val="009C54C9"/>
    <w:rsid w:val="009C766C"/>
    <w:rsid w:val="009D0E95"/>
    <w:rsid w:val="009D513A"/>
    <w:rsid w:val="009D5162"/>
    <w:rsid w:val="009E03E4"/>
    <w:rsid w:val="009E3342"/>
    <w:rsid w:val="009E507A"/>
    <w:rsid w:val="009E5346"/>
    <w:rsid w:val="009E696A"/>
    <w:rsid w:val="009E6D22"/>
    <w:rsid w:val="009F45AD"/>
    <w:rsid w:val="009F6335"/>
    <w:rsid w:val="009F6A62"/>
    <w:rsid w:val="009F6D8B"/>
    <w:rsid w:val="00A00FD0"/>
    <w:rsid w:val="00A02317"/>
    <w:rsid w:val="00A042C2"/>
    <w:rsid w:val="00A0472E"/>
    <w:rsid w:val="00A04C2A"/>
    <w:rsid w:val="00A064F4"/>
    <w:rsid w:val="00A10245"/>
    <w:rsid w:val="00A15319"/>
    <w:rsid w:val="00A16CCF"/>
    <w:rsid w:val="00A177A2"/>
    <w:rsid w:val="00A22247"/>
    <w:rsid w:val="00A228D0"/>
    <w:rsid w:val="00A235B9"/>
    <w:rsid w:val="00A2396D"/>
    <w:rsid w:val="00A2459A"/>
    <w:rsid w:val="00A30867"/>
    <w:rsid w:val="00A30CC6"/>
    <w:rsid w:val="00A31361"/>
    <w:rsid w:val="00A3336E"/>
    <w:rsid w:val="00A33AC4"/>
    <w:rsid w:val="00A356D3"/>
    <w:rsid w:val="00A36271"/>
    <w:rsid w:val="00A40AA0"/>
    <w:rsid w:val="00A41202"/>
    <w:rsid w:val="00A45730"/>
    <w:rsid w:val="00A464E5"/>
    <w:rsid w:val="00A54998"/>
    <w:rsid w:val="00A56855"/>
    <w:rsid w:val="00A56F65"/>
    <w:rsid w:val="00A577C9"/>
    <w:rsid w:val="00A60BC6"/>
    <w:rsid w:val="00A60F11"/>
    <w:rsid w:val="00A61896"/>
    <w:rsid w:val="00A67873"/>
    <w:rsid w:val="00A67EFE"/>
    <w:rsid w:val="00A71087"/>
    <w:rsid w:val="00A72C47"/>
    <w:rsid w:val="00A748AE"/>
    <w:rsid w:val="00A75EC3"/>
    <w:rsid w:val="00A8243C"/>
    <w:rsid w:val="00A84A91"/>
    <w:rsid w:val="00A84EDF"/>
    <w:rsid w:val="00A8661A"/>
    <w:rsid w:val="00A94C59"/>
    <w:rsid w:val="00AA1BFE"/>
    <w:rsid w:val="00AA2C7D"/>
    <w:rsid w:val="00AA3F73"/>
    <w:rsid w:val="00AA6690"/>
    <w:rsid w:val="00AA6B06"/>
    <w:rsid w:val="00AB0A69"/>
    <w:rsid w:val="00AB1AC1"/>
    <w:rsid w:val="00AB2EBB"/>
    <w:rsid w:val="00AB4916"/>
    <w:rsid w:val="00AB5935"/>
    <w:rsid w:val="00AB672D"/>
    <w:rsid w:val="00AC0789"/>
    <w:rsid w:val="00AC2459"/>
    <w:rsid w:val="00AC69FD"/>
    <w:rsid w:val="00AD03D0"/>
    <w:rsid w:val="00AD0B79"/>
    <w:rsid w:val="00AD2A36"/>
    <w:rsid w:val="00AD322C"/>
    <w:rsid w:val="00AD323F"/>
    <w:rsid w:val="00AD71C9"/>
    <w:rsid w:val="00AE2D9C"/>
    <w:rsid w:val="00AE7764"/>
    <w:rsid w:val="00AF39C8"/>
    <w:rsid w:val="00AF4C5B"/>
    <w:rsid w:val="00AF6314"/>
    <w:rsid w:val="00B011E3"/>
    <w:rsid w:val="00B018E6"/>
    <w:rsid w:val="00B01917"/>
    <w:rsid w:val="00B0208D"/>
    <w:rsid w:val="00B0219A"/>
    <w:rsid w:val="00B04ECC"/>
    <w:rsid w:val="00B1032C"/>
    <w:rsid w:val="00B11E67"/>
    <w:rsid w:val="00B123BF"/>
    <w:rsid w:val="00B13432"/>
    <w:rsid w:val="00B13888"/>
    <w:rsid w:val="00B21FBC"/>
    <w:rsid w:val="00B23B20"/>
    <w:rsid w:val="00B25EF7"/>
    <w:rsid w:val="00B270A0"/>
    <w:rsid w:val="00B273ED"/>
    <w:rsid w:val="00B3148C"/>
    <w:rsid w:val="00B3202A"/>
    <w:rsid w:val="00B32C89"/>
    <w:rsid w:val="00B33A4B"/>
    <w:rsid w:val="00B34D86"/>
    <w:rsid w:val="00B4072D"/>
    <w:rsid w:val="00B41566"/>
    <w:rsid w:val="00B41C2C"/>
    <w:rsid w:val="00B45171"/>
    <w:rsid w:val="00B45F51"/>
    <w:rsid w:val="00B460E3"/>
    <w:rsid w:val="00B465FB"/>
    <w:rsid w:val="00B46F7E"/>
    <w:rsid w:val="00B51933"/>
    <w:rsid w:val="00B51A93"/>
    <w:rsid w:val="00B61AC0"/>
    <w:rsid w:val="00B629BD"/>
    <w:rsid w:val="00B63210"/>
    <w:rsid w:val="00B651BD"/>
    <w:rsid w:val="00B6529F"/>
    <w:rsid w:val="00B660B8"/>
    <w:rsid w:val="00B677C3"/>
    <w:rsid w:val="00B723DC"/>
    <w:rsid w:val="00B72534"/>
    <w:rsid w:val="00B76644"/>
    <w:rsid w:val="00B76F5F"/>
    <w:rsid w:val="00B80281"/>
    <w:rsid w:val="00B812BB"/>
    <w:rsid w:val="00B8277C"/>
    <w:rsid w:val="00B82B2A"/>
    <w:rsid w:val="00B8690E"/>
    <w:rsid w:val="00B86ABD"/>
    <w:rsid w:val="00B90DFE"/>
    <w:rsid w:val="00B9161F"/>
    <w:rsid w:val="00B91C5E"/>
    <w:rsid w:val="00B91DD0"/>
    <w:rsid w:val="00B92970"/>
    <w:rsid w:val="00BA1883"/>
    <w:rsid w:val="00BA4E81"/>
    <w:rsid w:val="00BA5DFE"/>
    <w:rsid w:val="00BA5F7D"/>
    <w:rsid w:val="00BA647F"/>
    <w:rsid w:val="00BA6651"/>
    <w:rsid w:val="00BA78F2"/>
    <w:rsid w:val="00BB337B"/>
    <w:rsid w:val="00BB49CC"/>
    <w:rsid w:val="00BB60EB"/>
    <w:rsid w:val="00BC033A"/>
    <w:rsid w:val="00BC39CA"/>
    <w:rsid w:val="00BC4E71"/>
    <w:rsid w:val="00BC5FEF"/>
    <w:rsid w:val="00BC6BE6"/>
    <w:rsid w:val="00BC786E"/>
    <w:rsid w:val="00BD0327"/>
    <w:rsid w:val="00BD12AD"/>
    <w:rsid w:val="00BD552A"/>
    <w:rsid w:val="00BD6C6F"/>
    <w:rsid w:val="00BE0A9E"/>
    <w:rsid w:val="00BE503A"/>
    <w:rsid w:val="00BE7473"/>
    <w:rsid w:val="00BF4650"/>
    <w:rsid w:val="00BF51D6"/>
    <w:rsid w:val="00BF59E0"/>
    <w:rsid w:val="00BF6125"/>
    <w:rsid w:val="00BF6F05"/>
    <w:rsid w:val="00C006FD"/>
    <w:rsid w:val="00C01063"/>
    <w:rsid w:val="00C0443F"/>
    <w:rsid w:val="00C04687"/>
    <w:rsid w:val="00C048E7"/>
    <w:rsid w:val="00C04C69"/>
    <w:rsid w:val="00C1209E"/>
    <w:rsid w:val="00C120A9"/>
    <w:rsid w:val="00C1346C"/>
    <w:rsid w:val="00C134E4"/>
    <w:rsid w:val="00C13D05"/>
    <w:rsid w:val="00C14BC6"/>
    <w:rsid w:val="00C16BFB"/>
    <w:rsid w:val="00C17619"/>
    <w:rsid w:val="00C2046A"/>
    <w:rsid w:val="00C22232"/>
    <w:rsid w:val="00C236E4"/>
    <w:rsid w:val="00C23B76"/>
    <w:rsid w:val="00C24BFB"/>
    <w:rsid w:val="00C25321"/>
    <w:rsid w:val="00C25ACD"/>
    <w:rsid w:val="00C26BCB"/>
    <w:rsid w:val="00C32EC5"/>
    <w:rsid w:val="00C32F82"/>
    <w:rsid w:val="00C336C8"/>
    <w:rsid w:val="00C426B3"/>
    <w:rsid w:val="00C46E3F"/>
    <w:rsid w:val="00C5074F"/>
    <w:rsid w:val="00C5076A"/>
    <w:rsid w:val="00C50B7D"/>
    <w:rsid w:val="00C51D16"/>
    <w:rsid w:val="00C57CE4"/>
    <w:rsid w:val="00C62B96"/>
    <w:rsid w:val="00C63A6B"/>
    <w:rsid w:val="00C640FF"/>
    <w:rsid w:val="00C6451A"/>
    <w:rsid w:val="00C648A1"/>
    <w:rsid w:val="00C65A91"/>
    <w:rsid w:val="00C65C73"/>
    <w:rsid w:val="00C67914"/>
    <w:rsid w:val="00C70261"/>
    <w:rsid w:val="00C720D8"/>
    <w:rsid w:val="00C75476"/>
    <w:rsid w:val="00C77224"/>
    <w:rsid w:val="00C80437"/>
    <w:rsid w:val="00C816E0"/>
    <w:rsid w:val="00C8194A"/>
    <w:rsid w:val="00C819DB"/>
    <w:rsid w:val="00C81FED"/>
    <w:rsid w:val="00C82864"/>
    <w:rsid w:val="00C83275"/>
    <w:rsid w:val="00C83B72"/>
    <w:rsid w:val="00C909D6"/>
    <w:rsid w:val="00C90F9C"/>
    <w:rsid w:val="00CA44F5"/>
    <w:rsid w:val="00CA5C04"/>
    <w:rsid w:val="00CA6202"/>
    <w:rsid w:val="00CA7FF7"/>
    <w:rsid w:val="00CB6BDB"/>
    <w:rsid w:val="00CB775A"/>
    <w:rsid w:val="00CC2FA8"/>
    <w:rsid w:val="00CC596C"/>
    <w:rsid w:val="00CD0E5E"/>
    <w:rsid w:val="00CD12A2"/>
    <w:rsid w:val="00CD1396"/>
    <w:rsid w:val="00CD1862"/>
    <w:rsid w:val="00CD2F0D"/>
    <w:rsid w:val="00CE06C5"/>
    <w:rsid w:val="00CE2022"/>
    <w:rsid w:val="00CE2D1A"/>
    <w:rsid w:val="00CE5518"/>
    <w:rsid w:val="00CE5866"/>
    <w:rsid w:val="00CE5E4F"/>
    <w:rsid w:val="00CE7283"/>
    <w:rsid w:val="00CF0FA4"/>
    <w:rsid w:val="00CF1667"/>
    <w:rsid w:val="00CF16D2"/>
    <w:rsid w:val="00CF303A"/>
    <w:rsid w:val="00CF5EC4"/>
    <w:rsid w:val="00CF63ED"/>
    <w:rsid w:val="00D03B12"/>
    <w:rsid w:val="00D03E29"/>
    <w:rsid w:val="00D04D22"/>
    <w:rsid w:val="00D07AE6"/>
    <w:rsid w:val="00D143F5"/>
    <w:rsid w:val="00D1488A"/>
    <w:rsid w:val="00D16ABA"/>
    <w:rsid w:val="00D1726E"/>
    <w:rsid w:val="00D176CA"/>
    <w:rsid w:val="00D20615"/>
    <w:rsid w:val="00D20B66"/>
    <w:rsid w:val="00D24C91"/>
    <w:rsid w:val="00D26687"/>
    <w:rsid w:val="00D2703B"/>
    <w:rsid w:val="00D270EC"/>
    <w:rsid w:val="00D271F9"/>
    <w:rsid w:val="00D309EA"/>
    <w:rsid w:val="00D321E5"/>
    <w:rsid w:val="00D33F72"/>
    <w:rsid w:val="00D34241"/>
    <w:rsid w:val="00D34A2B"/>
    <w:rsid w:val="00D35297"/>
    <w:rsid w:val="00D362D3"/>
    <w:rsid w:val="00D40F11"/>
    <w:rsid w:val="00D42FE0"/>
    <w:rsid w:val="00D4615E"/>
    <w:rsid w:val="00D51324"/>
    <w:rsid w:val="00D51AD4"/>
    <w:rsid w:val="00D51AE4"/>
    <w:rsid w:val="00D5265A"/>
    <w:rsid w:val="00D53560"/>
    <w:rsid w:val="00D53B7B"/>
    <w:rsid w:val="00D542AF"/>
    <w:rsid w:val="00D545CC"/>
    <w:rsid w:val="00D6013B"/>
    <w:rsid w:val="00D60C12"/>
    <w:rsid w:val="00D60F59"/>
    <w:rsid w:val="00D62153"/>
    <w:rsid w:val="00D64C22"/>
    <w:rsid w:val="00D663BE"/>
    <w:rsid w:val="00D708CA"/>
    <w:rsid w:val="00D7117F"/>
    <w:rsid w:val="00D7350A"/>
    <w:rsid w:val="00D73C47"/>
    <w:rsid w:val="00D73F62"/>
    <w:rsid w:val="00D7466C"/>
    <w:rsid w:val="00D760C5"/>
    <w:rsid w:val="00D8030A"/>
    <w:rsid w:val="00D8582B"/>
    <w:rsid w:val="00D85A78"/>
    <w:rsid w:val="00D85BF2"/>
    <w:rsid w:val="00D85E81"/>
    <w:rsid w:val="00D879E3"/>
    <w:rsid w:val="00D942D2"/>
    <w:rsid w:val="00D95702"/>
    <w:rsid w:val="00D959C6"/>
    <w:rsid w:val="00DA06EE"/>
    <w:rsid w:val="00DA147F"/>
    <w:rsid w:val="00DA2183"/>
    <w:rsid w:val="00DA3A25"/>
    <w:rsid w:val="00DA58AA"/>
    <w:rsid w:val="00DA72EA"/>
    <w:rsid w:val="00DB125F"/>
    <w:rsid w:val="00DB329E"/>
    <w:rsid w:val="00DB690F"/>
    <w:rsid w:val="00DB6DFA"/>
    <w:rsid w:val="00DC0451"/>
    <w:rsid w:val="00DC051A"/>
    <w:rsid w:val="00DC08F1"/>
    <w:rsid w:val="00DC0E01"/>
    <w:rsid w:val="00DC2054"/>
    <w:rsid w:val="00DC2A2C"/>
    <w:rsid w:val="00DC2F60"/>
    <w:rsid w:val="00DC7186"/>
    <w:rsid w:val="00DD068B"/>
    <w:rsid w:val="00DD10C8"/>
    <w:rsid w:val="00DD1EC4"/>
    <w:rsid w:val="00DD28BF"/>
    <w:rsid w:val="00DD2A1E"/>
    <w:rsid w:val="00DD4F46"/>
    <w:rsid w:val="00DE00C2"/>
    <w:rsid w:val="00DE1B87"/>
    <w:rsid w:val="00DE3924"/>
    <w:rsid w:val="00DE433E"/>
    <w:rsid w:val="00DE44E3"/>
    <w:rsid w:val="00DE5B33"/>
    <w:rsid w:val="00DE6F84"/>
    <w:rsid w:val="00DF2E18"/>
    <w:rsid w:val="00DF4DF2"/>
    <w:rsid w:val="00DF674A"/>
    <w:rsid w:val="00DF6A0A"/>
    <w:rsid w:val="00E00448"/>
    <w:rsid w:val="00E0060D"/>
    <w:rsid w:val="00E00D60"/>
    <w:rsid w:val="00E0369F"/>
    <w:rsid w:val="00E07E72"/>
    <w:rsid w:val="00E15630"/>
    <w:rsid w:val="00E16445"/>
    <w:rsid w:val="00E16BC9"/>
    <w:rsid w:val="00E16DC9"/>
    <w:rsid w:val="00E2273E"/>
    <w:rsid w:val="00E2280E"/>
    <w:rsid w:val="00E254BA"/>
    <w:rsid w:val="00E27A3A"/>
    <w:rsid w:val="00E3295B"/>
    <w:rsid w:val="00E3358D"/>
    <w:rsid w:val="00E34617"/>
    <w:rsid w:val="00E3521E"/>
    <w:rsid w:val="00E37869"/>
    <w:rsid w:val="00E40E88"/>
    <w:rsid w:val="00E41889"/>
    <w:rsid w:val="00E429CC"/>
    <w:rsid w:val="00E4344C"/>
    <w:rsid w:val="00E44F94"/>
    <w:rsid w:val="00E46E07"/>
    <w:rsid w:val="00E47AB0"/>
    <w:rsid w:val="00E47D5A"/>
    <w:rsid w:val="00E5066C"/>
    <w:rsid w:val="00E52B21"/>
    <w:rsid w:val="00E56C8D"/>
    <w:rsid w:val="00E6128D"/>
    <w:rsid w:val="00E612C5"/>
    <w:rsid w:val="00E62CB5"/>
    <w:rsid w:val="00E640E3"/>
    <w:rsid w:val="00E65083"/>
    <w:rsid w:val="00E660D3"/>
    <w:rsid w:val="00E671C9"/>
    <w:rsid w:val="00E70523"/>
    <w:rsid w:val="00E72C7F"/>
    <w:rsid w:val="00E74C15"/>
    <w:rsid w:val="00E81C4C"/>
    <w:rsid w:val="00E8484F"/>
    <w:rsid w:val="00E848DC"/>
    <w:rsid w:val="00E86D75"/>
    <w:rsid w:val="00E91C94"/>
    <w:rsid w:val="00E95384"/>
    <w:rsid w:val="00E963D8"/>
    <w:rsid w:val="00E97280"/>
    <w:rsid w:val="00E97452"/>
    <w:rsid w:val="00E976D7"/>
    <w:rsid w:val="00EB04C6"/>
    <w:rsid w:val="00EB050B"/>
    <w:rsid w:val="00EB08F0"/>
    <w:rsid w:val="00EB1036"/>
    <w:rsid w:val="00EB3300"/>
    <w:rsid w:val="00EB3C52"/>
    <w:rsid w:val="00EB4EC0"/>
    <w:rsid w:val="00EB57BE"/>
    <w:rsid w:val="00EB7962"/>
    <w:rsid w:val="00EC1991"/>
    <w:rsid w:val="00EC4948"/>
    <w:rsid w:val="00EC4FB5"/>
    <w:rsid w:val="00EC632B"/>
    <w:rsid w:val="00EC747A"/>
    <w:rsid w:val="00ED06D4"/>
    <w:rsid w:val="00ED297B"/>
    <w:rsid w:val="00ED2BF1"/>
    <w:rsid w:val="00ED62C5"/>
    <w:rsid w:val="00ED64C8"/>
    <w:rsid w:val="00ED6A67"/>
    <w:rsid w:val="00EE0D60"/>
    <w:rsid w:val="00EE2B12"/>
    <w:rsid w:val="00EE54C3"/>
    <w:rsid w:val="00EE5F87"/>
    <w:rsid w:val="00EE6C6D"/>
    <w:rsid w:val="00EF0AC9"/>
    <w:rsid w:val="00EF11C2"/>
    <w:rsid w:val="00EF3098"/>
    <w:rsid w:val="00EF5058"/>
    <w:rsid w:val="00EF5B12"/>
    <w:rsid w:val="00EF5F42"/>
    <w:rsid w:val="00F0265E"/>
    <w:rsid w:val="00F11487"/>
    <w:rsid w:val="00F11F2D"/>
    <w:rsid w:val="00F12E03"/>
    <w:rsid w:val="00F12FF9"/>
    <w:rsid w:val="00F1310D"/>
    <w:rsid w:val="00F17567"/>
    <w:rsid w:val="00F22ECD"/>
    <w:rsid w:val="00F2325B"/>
    <w:rsid w:val="00F246A1"/>
    <w:rsid w:val="00F24757"/>
    <w:rsid w:val="00F34B4E"/>
    <w:rsid w:val="00F36E84"/>
    <w:rsid w:val="00F37103"/>
    <w:rsid w:val="00F3718B"/>
    <w:rsid w:val="00F37632"/>
    <w:rsid w:val="00F400D1"/>
    <w:rsid w:val="00F405C2"/>
    <w:rsid w:val="00F438E6"/>
    <w:rsid w:val="00F4427D"/>
    <w:rsid w:val="00F46CFD"/>
    <w:rsid w:val="00F53356"/>
    <w:rsid w:val="00F54967"/>
    <w:rsid w:val="00F63031"/>
    <w:rsid w:val="00F63344"/>
    <w:rsid w:val="00F6383C"/>
    <w:rsid w:val="00F63AE4"/>
    <w:rsid w:val="00F65F40"/>
    <w:rsid w:val="00F663F4"/>
    <w:rsid w:val="00F66C2C"/>
    <w:rsid w:val="00F741E8"/>
    <w:rsid w:val="00F75DA1"/>
    <w:rsid w:val="00F76F0A"/>
    <w:rsid w:val="00F77C09"/>
    <w:rsid w:val="00F816C5"/>
    <w:rsid w:val="00F81ED1"/>
    <w:rsid w:val="00F84F79"/>
    <w:rsid w:val="00F86ADB"/>
    <w:rsid w:val="00F875D3"/>
    <w:rsid w:val="00F960AC"/>
    <w:rsid w:val="00F9614D"/>
    <w:rsid w:val="00F96163"/>
    <w:rsid w:val="00F9626F"/>
    <w:rsid w:val="00F96BD1"/>
    <w:rsid w:val="00FA0DDC"/>
    <w:rsid w:val="00FA116A"/>
    <w:rsid w:val="00FA3274"/>
    <w:rsid w:val="00FA5F2F"/>
    <w:rsid w:val="00FA6BAF"/>
    <w:rsid w:val="00FA7E09"/>
    <w:rsid w:val="00FA7FC5"/>
    <w:rsid w:val="00FB0028"/>
    <w:rsid w:val="00FB0C93"/>
    <w:rsid w:val="00FB2CD2"/>
    <w:rsid w:val="00FB7E0E"/>
    <w:rsid w:val="00FC2872"/>
    <w:rsid w:val="00FC329D"/>
    <w:rsid w:val="00FC350C"/>
    <w:rsid w:val="00FC4A5F"/>
    <w:rsid w:val="00FC699B"/>
    <w:rsid w:val="00FC7BDD"/>
    <w:rsid w:val="00FD267A"/>
    <w:rsid w:val="00FD4B73"/>
    <w:rsid w:val="00FD796E"/>
    <w:rsid w:val="00FE3F76"/>
    <w:rsid w:val="00FE4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CCF5E"/>
  <w15:docId w15:val="{1AFE5CC2-33AF-4B49-B88D-167D3C94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4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B4"/>
  </w:style>
  <w:style w:type="paragraph" w:styleId="Ttulo3">
    <w:name w:val="heading 3"/>
    <w:basedOn w:val="Normal"/>
    <w:next w:val="Normal"/>
    <w:link w:val="Ttulo3Car"/>
    <w:uiPriority w:val="9"/>
    <w:semiHidden/>
    <w:unhideWhenUsed/>
    <w:qFormat/>
    <w:rsid w:val="008527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5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0565"/>
  </w:style>
  <w:style w:type="paragraph" w:styleId="Piedepgina">
    <w:name w:val="footer"/>
    <w:basedOn w:val="Normal"/>
    <w:link w:val="PiedepginaCar"/>
    <w:uiPriority w:val="99"/>
    <w:unhideWhenUsed/>
    <w:rsid w:val="006A05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0565"/>
  </w:style>
  <w:style w:type="paragraph" w:styleId="Textodeglobo">
    <w:name w:val="Balloon Text"/>
    <w:basedOn w:val="Normal"/>
    <w:link w:val="TextodegloboCar"/>
    <w:uiPriority w:val="99"/>
    <w:semiHidden/>
    <w:unhideWhenUsed/>
    <w:rsid w:val="006A05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0565"/>
    <w:rPr>
      <w:rFonts w:ascii="Tahoma" w:hAnsi="Tahoma" w:cs="Tahoma"/>
      <w:sz w:val="16"/>
      <w:szCs w:val="16"/>
    </w:rPr>
  </w:style>
  <w:style w:type="paragraph" w:styleId="Prrafodelista">
    <w:name w:val="List Paragraph"/>
    <w:basedOn w:val="Normal"/>
    <w:uiPriority w:val="1"/>
    <w:qFormat/>
    <w:rsid w:val="00864CFB"/>
    <w:pPr>
      <w:ind w:left="720"/>
      <w:contextualSpacing/>
    </w:pPr>
  </w:style>
  <w:style w:type="paragraph" w:customStyle="1" w:styleId="parrafo1">
    <w:name w:val="parrafo1"/>
    <w:basedOn w:val="Normal"/>
    <w:rsid w:val="009039B2"/>
    <w:pPr>
      <w:spacing w:before="180" w:after="180" w:line="240" w:lineRule="atLeast"/>
      <w:ind w:firstLine="360"/>
      <w:jc w:val="both"/>
    </w:pPr>
    <w:rPr>
      <w:rFonts w:ascii="Times New Roman" w:eastAsia="Times New Roman" w:hAnsi="Times New Roman" w:cs="Times New Roman"/>
      <w:sz w:val="20"/>
      <w:szCs w:val="20"/>
      <w:lang w:eastAsia="es-ES"/>
    </w:rPr>
  </w:style>
  <w:style w:type="paragraph" w:customStyle="1" w:styleId="parrafo22">
    <w:name w:val="parrafo_22"/>
    <w:basedOn w:val="Normal"/>
    <w:rsid w:val="009039B2"/>
    <w:pPr>
      <w:spacing w:before="360" w:after="180" w:line="240" w:lineRule="atLeast"/>
      <w:ind w:firstLine="360"/>
      <w:jc w:val="both"/>
    </w:pPr>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175E8F"/>
    <w:pPr>
      <w:spacing w:after="0" w:line="240" w:lineRule="auto"/>
      <w:jc w:val="center"/>
    </w:pPr>
    <w:rPr>
      <w:rFonts w:ascii="Times New Roman" w:eastAsia="Times New Roman" w:hAnsi="Times New Roman" w:cs="Times New Roman"/>
      <w:b/>
      <w:sz w:val="24"/>
      <w:szCs w:val="20"/>
      <w:lang w:val="es-ES_tradnl" w:eastAsia="es-ES"/>
    </w:rPr>
  </w:style>
  <w:style w:type="character" w:customStyle="1" w:styleId="TextoindependienteCar">
    <w:name w:val="Texto independiente Car"/>
    <w:basedOn w:val="Fuentedeprrafopredeter"/>
    <w:link w:val="Textoindependiente"/>
    <w:rsid w:val="00175E8F"/>
    <w:rPr>
      <w:rFonts w:ascii="Times New Roman" w:eastAsia="Times New Roman" w:hAnsi="Times New Roman" w:cs="Times New Roman"/>
      <w:b/>
      <w:sz w:val="24"/>
      <w:szCs w:val="20"/>
      <w:lang w:val="es-ES_tradnl" w:eastAsia="es-ES"/>
    </w:rPr>
  </w:style>
  <w:style w:type="paragraph" w:styleId="NormalWeb">
    <w:name w:val="Normal (Web)"/>
    <w:basedOn w:val="Normal"/>
    <w:uiPriority w:val="99"/>
    <w:rsid w:val="0024656E"/>
    <w:pPr>
      <w:spacing w:before="100" w:beforeAutospacing="1" w:after="100" w:afterAutospacing="1" w:line="240" w:lineRule="auto"/>
      <w:jc w:val="both"/>
    </w:pPr>
    <w:rPr>
      <w:rFonts w:ascii="Verdana" w:eastAsia="Times New Roman" w:hAnsi="Verdana" w:cs="Times New Roman"/>
      <w:sz w:val="17"/>
      <w:szCs w:val="17"/>
      <w:lang w:val="es-ES_tradnl" w:eastAsia="es-ES_tradnl"/>
    </w:rPr>
  </w:style>
  <w:style w:type="table" w:styleId="Tablaconcuadrcula">
    <w:name w:val="Table Grid"/>
    <w:basedOn w:val="Tablanormal"/>
    <w:uiPriority w:val="39"/>
    <w:rsid w:val="00157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85270F"/>
    <w:rPr>
      <w:rFonts w:asciiTheme="majorHAnsi" w:eastAsiaTheme="majorEastAsia" w:hAnsiTheme="majorHAnsi" w:cstheme="majorBidi"/>
      <w:color w:val="243F60" w:themeColor="accent1" w:themeShade="7F"/>
      <w:sz w:val="24"/>
      <w:szCs w:val="24"/>
    </w:rPr>
  </w:style>
  <w:style w:type="character" w:styleId="nfasis">
    <w:name w:val="Emphasis"/>
    <w:basedOn w:val="Fuentedeprrafopredeter"/>
    <w:uiPriority w:val="20"/>
    <w:qFormat/>
    <w:rsid w:val="00736EFF"/>
    <w:rPr>
      <w:i/>
      <w:iCs/>
    </w:rPr>
  </w:style>
  <w:style w:type="character" w:styleId="Textoennegrita">
    <w:name w:val="Strong"/>
    <w:basedOn w:val="Fuentedeprrafopredeter"/>
    <w:uiPriority w:val="22"/>
    <w:qFormat/>
    <w:rsid w:val="00785C10"/>
    <w:rPr>
      <w:b/>
      <w:bCs/>
    </w:rPr>
  </w:style>
  <w:style w:type="paragraph" w:customStyle="1" w:styleId="TableParagraph">
    <w:name w:val="Table Paragraph"/>
    <w:basedOn w:val="Normal"/>
    <w:uiPriority w:val="1"/>
    <w:qFormat/>
    <w:rsid w:val="00C01063"/>
    <w:pPr>
      <w:widowControl w:val="0"/>
      <w:autoSpaceDE w:val="0"/>
      <w:autoSpaceDN w:val="0"/>
      <w:spacing w:before="114" w:after="0" w:line="240" w:lineRule="auto"/>
      <w:ind w:left="200"/>
    </w:pPr>
    <w:rPr>
      <w:rFonts w:ascii="Calibri" w:eastAsia="Calibri" w:hAnsi="Calibri" w:cs="Calibri"/>
    </w:rPr>
  </w:style>
  <w:style w:type="paragraph" w:customStyle="1" w:styleId="foral-f-parrafo-c">
    <w:name w:val="foral-f-parrafo-c"/>
    <w:basedOn w:val="Normal"/>
    <w:rsid w:val="00C01063"/>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eNormal">
    <w:name w:val="Table Normal"/>
    <w:uiPriority w:val="2"/>
    <w:semiHidden/>
    <w:qFormat/>
    <w:rsid w:val="00C0106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P1">
    <w:name w:val="P1"/>
    <w:basedOn w:val="Normal"/>
    <w:rsid w:val="00E3295B"/>
    <w:pPr>
      <w:tabs>
        <w:tab w:val="left" w:pos="1200"/>
        <w:tab w:val="right" w:pos="6360"/>
      </w:tabs>
      <w:autoSpaceDE w:val="0"/>
      <w:autoSpaceDN w:val="0"/>
      <w:spacing w:after="60" w:line="360" w:lineRule="atLeast"/>
      <w:ind w:firstLine="567"/>
      <w:jc w:val="both"/>
    </w:pPr>
    <w:rPr>
      <w:rFonts w:ascii="Palatino" w:eastAsia="Times New Roman" w:hAnsi="Palatino" w:cs="Times New Roman"/>
      <w:sz w:val="20"/>
      <w:szCs w:val="20"/>
      <w:lang w:val="es-ES_tradnl" w:eastAsia="es-ES"/>
    </w:rPr>
  </w:style>
  <w:style w:type="paragraph" w:customStyle="1" w:styleId="foral-f-parrafo-3lineas-t5-c">
    <w:name w:val="foral-f-parrafo-3lineas-t5-c"/>
    <w:basedOn w:val="Normal"/>
    <w:rsid w:val="003A5242"/>
    <w:pPr>
      <w:spacing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A5242"/>
    <w:pPr>
      <w:spacing w:after="120" w:line="480" w:lineRule="auto"/>
    </w:pPr>
  </w:style>
  <w:style w:type="character" w:customStyle="1" w:styleId="Textoindependiente2Car">
    <w:name w:val="Texto independiente 2 Car"/>
    <w:basedOn w:val="Fuentedeprrafopredeter"/>
    <w:link w:val="Textoindependiente2"/>
    <w:uiPriority w:val="99"/>
    <w:semiHidden/>
    <w:rsid w:val="003A5242"/>
  </w:style>
  <w:style w:type="paragraph" w:customStyle="1" w:styleId="Default">
    <w:name w:val="Default"/>
    <w:rsid w:val="004028A7"/>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nhideWhenUsed/>
    <w:qFormat/>
    <w:rsid w:val="00972AF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72AF7"/>
    <w:rPr>
      <w:rFonts w:ascii="Times New Roman" w:eastAsia="Times New Roman" w:hAnsi="Times New Roman" w:cs="Times New Roman"/>
      <w:sz w:val="20"/>
      <w:szCs w:val="20"/>
      <w:lang w:eastAsia="es-ES"/>
    </w:rPr>
  </w:style>
  <w:style w:type="character" w:styleId="Refdenotaalpie">
    <w:name w:val="footnote reference"/>
    <w:unhideWhenUsed/>
    <w:qFormat/>
    <w:rsid w:val="00972AF7"/>
    <w:rPr>
      <w:vertAlign w:val="superscript"/>
    </w:rPr>
  </w:style>
  <w:style w:type="character" w:styleId="Hipervnculo">
    <w:name w:val="Hyperlink"/>
    <w:basedOn w:val="Fuentedeprrafopredeter"/>
    <w:uiPriority w:val="99"/>
    <w:unhideWhenUsed/>
    <w:rsid w:val="00A22247"/>
    <w:rPr>
      <w:color w:val="0000FF" w:themeColor="hyperlink"/>
      <w:u w:val="single"/>
    </w:rPr>
  </w:style>
  <w:style w:type="character" w:styleId="Mencinsinresolver">
    <w:name w:val="Unresolved Mention"/>
    <w:basedOn w:val="Fuentedeprrafopredeter"/>
    <w:uiPriority w:val="99"/>
    <w:semiHidden/>
    <w:unhideWhenUsed/>
    <w:rsid w:val="00A22247"/>
    <w:rPr>
      <w:color w:val="605E5C"/>
      <w:shd w:val="clear" w:color="auto" w:fill="E1DFDD"/>
    </w:rPr>
  </w:style>
  <w:style w:type="paragraph" w:customStyle="1" w:styleId="content-documentsp">
    <w:name w:val="content-documents_p"/>
    <w:basedOn w:val="Normal"/>
    <w:rsid w:val="004B5139"/>
    <w:pPr>
      <w:widowControl w:val="0"/>
      <w:spacing w:after="0" w:line="240" w:lineRule="auto"/>
    </w:pPr>
    <w:rPr>
      <w:rFonts w:ascii="Times New Roman" w:eastAsia="Times New Roman" w:hAnsi="Times New Roman" w:cs="Times New Roman"/>
      <w:sz w:val="24"/>
      <w:szCs w:val="24"/>
      <w:lang w:eastAsia="es-ES"/>
    </w:rPr>
  </w:style>
  <w:style w:type="character" w:customStyle="1" w:styleId="content-pageresalte">
    <w:name w:val="content-page_resalte"/>
    <w:basedOn w:val="Fuentedeprrafopredeter"/>
    <w:rsid w:val="004B5139"/>
    <w:rPr>
      <w:b/>
      <w:bCs/>
      <w:color w:val="C83E47"/>
    </w:rPr>
  </w:style>
  <w:style w:type="character" w:customStyle="1" w:styleId="anothrefnottabindex">
    <w:name w:val="a_not([|href])_not([|tabindex])"/>
    <w:basedOn w:val="Fuentedeprrafopredeter"/>
    <w:rsid w:val="004B5139"/>
  </w:style>
  <w:style w:type="character" w:customStyle="1" w:styleId="documentoa">
    <w:name w:val="documento_a"/>
    <w:basedOn w:val="Fuentedeprrafopredeter"/>
    <w:rsid w:val="004B5139"/>
    <w:rPr>
      <w:color w:val="808CB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5688">
      <w:bodyDiv w:val="1"/>
      <w:marLeft w:val="0"/>
      <w:marRight w:val="0"/>
      <w:marTop w:val="0"/>
      <w:marBottom w:val="0"/>
      <w:divBdr>
        <w:top w:val="none" w:sz="0" w:space="0" w:color="auto"/>
        <w:left w:val="none" w:sz="0" w:space="0" w:color="auto"/>
        <w:bottom w:val="none" w:sz="0" w:space="0" w:color="auto"/>
        <w:right w:val="none" w:sz="0" w:space="0" w:color="auto"/>
      </w:divBdr>
    </w:div>
    <w:div w:id="107823599">
      <w:bodyDiv w:val="1"/>
      <w:marLeft w:val="0"/>
      <w:marRight w:val="0"/>
      <w:marTop w:val="0"/>
      <w:marBottom w:val="0"/>
      <w:divBdr>
        <w:top w:val="none" w:sz="0" w:space="0" w:color="auto"/>
        <w:left w:val="none" w:sz="0" w:space="0" w:color="auto"/>
        <w:bottom w:val="none" w:sz="0" w:space="0" w:color="auto"/>
        <w:right w:val="none" w:sz="0" w:space="0" w:color="auto"/>
      </w:divBdr>
    </w:div>
    <w:div w:id="226917507">
      <w:bodyDiv w:val="1"/>
      <w:marLeft w:val="0"/>
      <w:marRight w:val="0"/>
      <w:marTop w:val="0"/>
      <w:marBottom w:val="0"/>
      <w:divBdr>
        <w:top w:val="none" w:sz="0" w:space="0" w:color="auto"/>
        <w:left w:val="none" w:sz="0" w:space="0" w:color="auto"/>
        <w:bottom w:val="none" w:sz="0" w:space="0" w:color="auto"/>
        <w:right w:val="none" w:sz="0" w:space="0" w:color="auto"/>
      </w:divBdr>
    </w:div>
    <w:div w:id="242305397">
      <w:bodyDiv w:val="1"/>
      <w:marLeft w:val="0"/>
      <w:marRight w:val="0"/>
      <w:marTop w:val="0"/>
      <w:marBottom w:val="0"/>
      <w:divBdr>
        <w:top w:val="none" w:sz="0" w:space="0" w:color="auto"/>
        <w:left w:val="none" w:sz="0" w:space="0" w:color="auto"/>
        <w:bottom w:val="none" w:sz="0" w:space="0" w:color="auto"/>
        <w:right w:val="none" w:sz="0" w:space="0" w:color="auto"/>
      </w:divBdr>
    </w:div>
    <w:div w:id="262423436">
      <w:bodyDiv w:val="1"/>
      <w:marLeft w:val="0"/>
      <w:marRight w:val="0"/>
      <w:marTop w:val="0"/>
      <w:marBottom w:val="0"/>
      <w:divBdr>
        <w:top w:val="none" w:sz="0" w:space="0" w:color="auto"/>
        <w:left w:val="none" w:sz="0" w:space="0" w:color="auto"/>
        <w:bottom w:val="none" w:sz="0" w:space="0" w:color="auto"/>
        <w:right w:val="none" w:sz="0" w:space="0" w:color="auto"/>
      </w:divBdr>
    </w:div>
    <w:div w:id="336542687">
      <w:bodyDiv w:val="1"/>
      <w:marLeft w:val="0"/>
      <w:marRight w:val="0"/>
      <w:marTop w:val="0"/>
      <w:marBottom w:val="0"/>
      <w:divBdr>
        <w:top w:val="none" w:sz="0" w:space="0" w:color="auto"/>
        <w:left w:val="none" w:sz="0" w:space="0" w:color="auto"/>
        <w:bottom w:val="none" w:sz="0" w:space="0" w:color="auto"/>
        <w:right w:val="none" w:sz="0" w:space="0" w:color="auto"/>
      </w:divBdr>
    </w:div>
    <w:div w:id="390231965">
      <w:bodyDiv w:val="1"/>
      <w:marLeft w:val="0"/>
      <w:marRight w:val="0"/>
      <w:marTop w:val="0"/>
      <w:marBottom w:val="0"/>
      <w:divBdr>
        <w:top w:val="none" w:sz="0" w:space="0" w:color="auto"/>
        <w:left w:val="none" w:sz="0" w:space="0" w:color="auto"/>
        <w:bottom w:val="none" w:sz="0" w:space="0" w:color="auto"/>
        <w:right w:val="none" w:sz="0" w:space="0" w:color="auto"/>
      </w:divBdr>
    </w:div>
    <w:div w:id="396125639">
      <w:bodyDiv w:val="1"/>
      <w:marLeft w:val="0"/>
      <w:marRight w:val="0"/>
      <w:marTop w:val="0"/>
      <w:marBottom w:val="0"/>
      <w:divBdr>
        <w:top w:val="none" w:sz="0" w:space="0" w:color="auto"/>
        <w:left w:val="none" w:sz="0" w:space="0" w:color="auto"/>
        <w:bottom w:val="none" w:sz="0" w:space="0" w:color="auto"/>
        <w:right w:val="none" w:sz="0" w:space="0" w:color="auto"/>
      </w:divBdr>
    </w:div>
    <w:div w:id="464543191">
      <w:bodyDiv w:val="1"/>
      <w:marLeft w:val="0"/>
      <w:marRight w:val="0"/>
      <w:marTop w:val="0"/>
      <w:marBottom w:val="0"/>
      <w:divBdr>
        <w:top w:val="none" w:sz="0" w:space="0" w:color="auto"/>
        <w:left w:val="none" w:sz="0" w:space="0" w:color="auto"/>
        <w:bottom w:val="none" w:sz="0" w:space="0" w:color="auto"/>
        <w:right w:val="none" w:sz="0" w:space="0" w:color="auto"/>
      </w:divBdr>
      <w:divsChild>
        <w:div w:id="1937211085">
          <w:marLeft w:val="0"/>
          <w:marRight w:val="0"/>
          <w:marTop w:val="0"/>
          <w:marBottom w:val="0"/>
          <w:divBdr>
            <w:top w:val="none" w:sz="0" w:space="0" w:color="auto"/>
            <w:left w:val="none" w:sz="0" w:space="0" w:color="auto"/>
            <w:bottom w:val="none" w:sz="0" w:space="0" w:color="auto"/>
            <w:right w:val="none" w:sz="0" w:space="0" w:color="auto"/>
          </w:divBdr>
          <w:divsChild>
            <w:div w:id="1353190384">
              <w:marLeft w:val="0"/>
              <w:marRight w:val="0"/>
              <w:marTop w:val="0"/>
              <w:marBottom w:val="0"/>
              <w:divBdr>
                <w:top w:val="none" w:sz="0" w:space="0" w:color="auto"/>
                <w:left w:val="none" w:sz="0" w:space="0" w:color="auto"/>
                <w:bottom w:val="none" w:sz="0" w:space="0" w:color="auto"/>
                <w:right w:val="none" w:sz="0" w:space="0" w:color="auto"/>
              </w:divBdr>
              <w:divsChild>
                <w:div w:id="1507356862">
                  <w:marLeft w:val="0"/>
                  <w:marRight w:val="0"/>
                  <w:marTop w:val="0"/>
                  <w:marBottom w:val="0"/>
                  <w:divBdr>
                    <w:top w:val="none" w:sz="0" w:space="0" w:color="auto"/>
                    <w:left w:val="none" w:sz="0" w:space="0" w:color="auto"/>
                    <w:bottom w:val="none" w:sz="0" w:space="0" w:color="auto"/>
                    <w:right w:val="none" w:sz="0" w:space="0" w:color="auto"/>
                  </w:divBdr>
                  <w:divsChild>
                    <w:div w:id="4564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763930">
      <w:bodyDiv w:val="1"/>
      <w:marLeft w:val="0"/>
      <w:marRight w:val="0"/>
      <w:marTop w:val="0"/>
      <w:marBottom w:val="0"/>
      <w:divBdr>
        <w:top w:val="none" w:sz="0" w:space="0" w:color="auto"/>
        <w:left w:val="none" w:sz="0" w:space="0" w:color="auto"/>
        <w:bottom w:val="none" w:sz="0" w:space="0" w:color="auto"/>
        <w:right w:val="none" w:sz="0" w:space="0" w:color="auto"/>
      </w:divBdr>
    </w:div>
    <w:div w:id="515192158">
      <w:bodyDiv w:val="1"/>
      <w:marLeft w:val="0"/>
      <w:marRight w:val="0"/>
      <w:marTop w:val="0"/>
      <w:marBottom w:val="0"/>
      <w:divBdr>
        <w:top w:val="none" w:sz="0" w:space="0" w:color="auto"/>
        <w:left w:val="none" w:sz="0" w:space="0" w:color="auto"/>
        <w:bottom w:val="none" w:sz="0" w:space="0" w:color="auto"/>
        <w:right w:val="none" w:sz="0" w:space="0" w:color="auto"/>
      </w:divBdr>
    </w:div>
    <w:div w:id="529996798">
      <w:bodyDiv w:val="1"/>
      <w:marLeft w:val="0"/>
      <w:marRight w:val="0"/>
      <w:marTop w:val="0"/>
      <w:marBottom w:val="0"/>
      <w:divBdr>
        <w:top w:val="none" w:sz="0" w:space="0" w:color="auto"/>
        <w:left w:val="none" w:sz="0" w:space="0" w:color="auto"/>
        <w:bottom w:val="none" w:sz="0" w:space="0" w:color="auto"/>
        <w:right w:val="none" w:sz="0" w:space="0" w:color="auto"/>
      </w:divBdr>
    </w:div>
    <w:div w:id="532236006">
      <w:bodyDiv w:val="1"/>
      <w:marLeft w:val="0"/>
      <w:marRight w:val="0"/>
      <w:marTop w:val="0"/>
      <w:marBottom w:val="0"/>
      <w:divBdr>
        <w:top w:val="none" w:sz="0" w:space="0" w:color="auto"/>
        <w:left w:val="none" w:sz="0" w:space="0" w:color="auto"/>
        <w:bottom w:val="none" w:sz="0" w:space="0" w:color="auto"/>
        <w:right w:val="none" w:sz="0" w:space="0" w:color="auto"/>
      </w:divBdr>
    </w:div>
    <w:div w:id="549266732">
      <w:bodyDiv w:val="1"/>
      <w:marLeft w:val="0"/>
      <w:marRight w:val="0"/>
      <w:marTop w:val="0"/>
      <w:marBottom w:val="0"/>
      <w:divBdr>
        <w:top w:val="none" w:sz="0" w:space="0" w:color="auto"/>
        <w:left w:val="none" w:sz="0" w:space="0" w:color="auto"/>
        <w:bottom w:val="none" w:sz="0" w:space="0" w:color="auto"/>
        <w:right w:val="none" w:sz="0" w:space="0" w:color="auto"/>
      </w:divBdr>
    </w:div>
    <w:div w:id="621496929">
      <w:bodyDiv w:val="1"/>
      <w:marLeft w:val="0"/>
      <w:marRight w:val="0"/>
      <w:marTop w:val="0"/>
      <w:marBottom w:val="0"/>
      <w:divBdr>
        <w:top w:val="none" w:sz="0" w:space="0" w:color="auto"/>
        <w:left w:val="none" w:sz="0" w:space="0" w:color="auto"/>
        <w:bottom w:val="none" w:sz="0" w:space="0" w:color="auto"/>
        <w:right w:val="none" w:sz="0" w:space="0" w:color="auto"/>
      </w:divBdr>
    </w:div>
    <w:div w:id="653609003">
      <w:bodyDiv w:val="1"/>
      <w:marLeft w:val="0"/>
      <w:marRight w:val="0"/>
      <w:marTop w:val="0"/>
      <w:marBottom w:val="0"/>
      <w:divBdr>
        <w:top w:val="none" w:sz="0" w:space="0" w:color="auto"/>
        <w:left w:val="none" w:sz="0" w:space="0" w:color="auto"/>
        <w:bottom w:val="none" w:sz="0" w:space="0" w:color="auto"/>
        <w:right w:val="none" w:sz="0" w:space="0" w:color="auto"/>
      </w:divBdr>
    </w:div>
    <w:div w:id="655765017">
      <w:bodyDiv w:val="1"/>
      <w:marLeft w:val="0"/>
      <w:marRight w:val="0"/>
      <w:marTop w:val="0"/>
      <w:marBottom w:val="0"/>
      <w:divBdr>
        <w:top w:val="none" w:sz="0" w:space="0" w:color="auto"/>
        <w:left w:val="none" w:sz="0" w:space="0" w:color="auto"/>
        <w:bottom w:val="none" w:sz="0" w:space="0" w:color="auto"/>
        <w:right w:val="none" w:sz="0" w:space="0" w:color="auto"/>
      </w:divBdr>
    </w:div>
    <w:div w:id="686906694">
      <w:bodyDiv w:val="1"/>
      <w:marLeft w:val="0"/>
      <w:marRight w:val="0"/>
      <w:marTop w:val="0"/>
      <w:marBottom w:val="0"/>
      <w:divBdr>
        <w:top w:val="none" w:sz="0" w:space="0" w:color="auto"/>
        <w:left w:val="none" w:sz="0" w:space="0" w:color="auto"/>
        <w:bottom w:val="none" w:sz="0" w:space="0" w:color="auto"/>
        <w:right w:val="none" w:sz="0" w:space="0" w:color="auto"/>
      </w:divBdr>
    </w:div>
    <w:div w:id="867259755">
      <w:bodyDiv w:val="1"/>
      <w:marLeft w:val="0"/>
      <w:marRight w:val="0"/>
      <w:marTop w:val="0"/>
      <w:marBottom w:val="0"/>
      <w:divBdr>
        <w:top w:val="none" w:sz="0" w:space="0" w:color="auto"/>
        <w:left w:val="none" w:sz="0" w:space="0" w:color="auto"/>
        <w:bottom w:val="none" w:sz="0" w:space="0" w:color="auto"/>
        <w:right w:val="none" w:sz="0" w:space="0" w:color="auto"/>
      </w:divBdr>
    </w:div>
    <w:div w:id="912549102">
      <w:bodyDiv w:val="1"/>
      <w:marLeft w:val="0"/>
      <w:marRight w:val="0"/>
      <w:marTop w:val="0"/>
      <w:marBottom w:val="0"/>
      <w:divBdr>
        <w:top w:val="none" w:sz="0" w:space="0" w:color="auto"/>
        <w:left w:val="none" w:sz="0" w:space="0" w:color="auto"/>
        <w:bottom w:val="none" w:sz="0" w:space="0" w:color="auto"/>
        <w:right w:val="none" w:sz="0" w:space="0" w:color="auto"/>
      </w:divBdr>
    </w:div>
    <w:div w:id="959804015">
      <w:bodyDiv w:val="1"/>
      <w:marLeft w:val="0"/>
      <w:marRight w:val="0"/>
      <w:marTop w:val="0"/>
      <w:marBottom w:val="0"/>
      <w:divBdr>
        <w:top w:val="none" w:sz="0" w:space="0" w:color="auto"/>
        <w:left w:val="none" w:sz="0" w:space="0" w:color="auto"/>
        <w:bottom w:val="none" w:sz="0" w:space="0" w:color="auto"/>
        <w:right w:val="none" w:sz="0" w:space="0" w:color="auto"/>
      </w:divBdr>
    </w:div>
    <w:div w:id="1032531057">
      <w:bodyDiv w:val="1"/>
      <w:marLeft w:val="0"/>
      <w:marRight w:val="0"/>
      <w:marTop w:val="0"/>
      <w:marBottom w:val="0"/>
      <w:divBdr>
        <w:top w:val="none" w:sz="0" w:space="0" w:color="auto"/>
        <w:left w:val="none" w:sz="0" w:space="0" w:color="auto"/>
        <w:bottom w:val="none" w:sz="0" w:space="0" w:color="auto"/>
        <w:right w:val="none" w:sz="0" w:space="0" w:color="auto"/>
      </w:divBdr>
    </w:div>
    <w:div w:id="1093938705">
      <w:bodyDiv w:val="1"/>
      <w:marLeft w:val="0"/>
      <w:marRight w:val="0"/>
      <w:marTop w:val="0"/>
      <w:marBottom w:val="0"/>
      <w:divBdr>
        <w:top w:val="none" w:sz="0" w:space="0" w:color="auto"/>
        <w:left w:val="none" w:sz="0" w:space="0" w:color="auto"/>
        <w:bottom w:val="none" w:sz="0" w:space="0" w:color="auto"/>
        <w:right w:val="none" w:sz="0" w:space="0" w:color="auto"/>
      </w:divBdr>
    </w:div>
    <w:div w:id="1141388866">
      <w:bodyDiv w:val="1"/>
      <w:marLeft w:val="0"/>
      <w:marRight w:val="0"/>
      <w:marTop w:val="0"/>
      <w:marBottom w:val="0"/>
      <w:divBdr>
        <w:top w:val="none" w:sz="0" w:space="0" w:color="auto"/>
        <w:left w:val="none" w:sz="0" w:space="0" w:color="auto"/>
        <w:bottom w:val="none" w:sz="0" w:space="0" w:color="auto"/>
        <w:right w:val="none" w:sz="0" w:space="0" w:color="auto"/>
      </w:divBdr>
    </w:div>
    <w:div w:id="1226843626">
      <w:bodyDiv w:val="1"/>
      <w:marLeft w:val="0"/>
      <w:marRight w:val="0"/>
      <w:marTop w:val="0"/>
      <w:marBottom w:val="0"/>
      <w:divBdr>
        <w:top w:val="none" w:sz="0" w:space="0" w:color="auto"/>
        <w:left w:val="none" w:sz="0" w:space="0" w:color="auto"/>
        <w:bottom w:val="none" w:sz="0" w:space="0" w:color="auto"/>
        <w:right w:val="none" w:sz="0" w:space="0" w:color="auto"/>
      </w:divBdr>
    </w:div>
    <w:div w:id="1276332120">
      <w:bodyDiv w:val="1"/>
      <w:marLeft w:val="0"/>
      <w:marRight w:val="0"/>
      <w:marTop w:val="0"/>
      <w:marBottom w:val="0"/>
      <w:divBdr>
        <w:top w:val="none" w:sz="0" w:space="0" w:color="auto"/>
        <w:left w:val="none" w:sz="0" w:space="0" w:color="auto"/>
        <w:bottom w:val="none" w:sz="0" w:space="0" w:color="auto"/>
        <w:right w:val="none" w:sz="0" w:space="0" w:color="auto"/>
      </w:divBdr>
    </w:div>
    <w:div w:id="1303804620">
      <w:bodyDiv w:val="1"/>
      <w:marLeft w:val="0"/>
      <w:marRight w:val="0"/>
      <w:marTop w:val="0"/>
      <w:marBottom w:val="0"/>
      <w:divBdr>
        <w:top w:val="none" w:sz="0" w:space="0" w:color="auto"/>
        <w:left w:val="none" w:sz="0" w:space="0" w:color="auto"/>
        <w:bottom w:val="none" w:sz="0" w:space="0" w:color="auto"/>
        <w:right w:val="none" w:sz="0" w:space="0" w:color="auto"/>
      </w:divBdr>
    </w:div>
    <w:div w:id="1332291322">
      <w:bodyDiv w:val="1"/>
      <w:marLeft w:val="0"/>
      <w:marRight w:val="0"/>
      <w:marTop w:val="0"/>
      <w:marBottom w:val="0"/>
      <w:divBdr>
        <w:top w:val="none" w:sz="0" w:space="0" w:color="auto"/>
        <w:left w:val="none" w:sz="0" w:space="0" w:color="auto"/>
        <w:bottom w:val="none" w:sz="0" w:space="0" w:color="auto"/>
        <w:right w:val="none" w:sz="0" w:space="0" w:color="auto"/>
      </w:divBdr>
    </w:div>
    <w:div w:id="1372535917">
      <w:bodyDiv w:val="1"/>
      <w:marLeft w:val="0"/>
      <w:marRight w:val="0"/>
      <w:marTop w:val="0"/>
      <w:marBottom w:val="0"/>
      <w:divBdr>
        <w:top w:val="none" w:sz="0" w:space="0" w:color="auto"/>
        <w:left w:val="none" w:sz="0" w:space="0" w:color="auto"/>
        <w:bottom w:val="none" w:sz="0" w:space="0" w:color="auto"/>
        <w:right w:val="none" w:sz="0" w:space="0" w:color="auto"/>
      </w:divBdr>
    </w:div>
    <w:div w:id="1438216406">
      <w:bodyDiv w:val="1"/>
      <w:marLeft w:val="0"/>
      <w:marRight w:val="0"/>
      <w:marTop w:val="0"/>
      <w:marBottom w:val="0"/>
      <w:divBdr>
        <w:top w:val="none" w:sz="0" w:space="0" w:color="auto"/>
        <w:left w:val="none" w:sz="0" w:space="0" w:color="auto"/>
        <w:bottom w:val="none" w:sz="0" w:space="0" w:color="auto"/>
        <w:right w:val="none" w:sz="0" w:space="0" w:color="auto"/>
      </w:divBdr>
    </w:div>
    <w:div w:id="1443911867">
      <w:bodyDiv w:val="1"/>
      <w:marLeft w:val="0"/>
      <w:marRight w:val="0"/>
      <w:marTop w:val="0"/>
      <w:marBottom w:val="0"/>
      <w:divBdr>
        <w:top w:val="none" w:sz="0" w:space="0" w:color="auto"/>
        <w:left w:val="none" w:sz="0" w:space="0" w:color="auto"/>
        <w:bottom w:val="none" w:sz="0" w:space="0" w:color="auto"/>
        <w:right w:val="none" w:sz="0" w:space="0" w:color="auto"/>
      </w:divBdr>
    </w:div>
    <w:div w:id="1463647992">
      <w:bodyDiv w:val="1"/>
      <w:marLeft w:val="0"/>
      <w:marRight w:val="0"/>
      <w:marTop w:val="0"/>
      <w:marBottom w:val="0"/>
      <w:divBdr>
        <w:top w:val="none" w:sz="0" w:space="0" w:color="auto"/>
        <w:left w:val="none" w:sz="0" w:space="0" w:color="auto"/>
        <w:bottom w:val="none" w:sz="0" w:space="0" w:color="auto"/>
        <w:right w:val="none" w:sz="0" w:space="0" w:color="auto"/>
      </w:divBdr>
    </w:div>
    <w:div w:id="1510173820">
      <w:bodyDiv w:val="1"/>
      <w:marLeft w:val="0"/>
      <w:marRight w:val="0"/>
      <w:marTop w:val="0"/>
      <w:marBottom w:val="0"/>
      <w:divBdr>
        <w:top w:val="none" w:sz="0" w:space="0" w:color="auto"/>
        <w:left w:val="none" w:sz="0" w:space="0" w:color="auto"/>
        <w:bottom w:val="none" w:sz="0" w:space="0" w:color="auto"/>
        <w:right w:val="none" w:sz="0" w:space="0" w:color="auto"/>
      </w:divBdr>
      <w:divsChild>
        <w:div w:id="1575702225">
          <w:marLeft w:val="0"/>
          <w:marRight w:val="0"/>
          <w:marTop w:val="0"/>
          <w:marBottom w:val="0"/>
          <w:divBdr>
            <w:top w:val="none" w:sz="0" w:space="0" w:color="auto"/>
            <w:left w:val="none" w:sz="0" w:space="0" w:color="auto"/>
            <w:bottom w:val="none" w:sz="0" w:space="0" w:color="auto"/>
            <w:right w:val="none" w:sz="0" w:space="0" w:color="auto"/>
          </w:divBdr>
          <w:divsChild>
            <w:div w:id="2102291870">
              <w:marLeft w:val="0"/>
              <w:marRight w:val="0"/>
              <w:marTop w:val="0"/>
              <w:marBottom w:val="0"/>
              <w:divBdr>
                <w:top w:val="none" w:sz="0" w:space="0" w:color="auto"/>
                <w:left w:val="none" w:sz="0" w:space="0" w:color="auto"/>
                <w:bottom w:val="none" w:sz="0" w:space="0" w:color="auto"/>
                <w:right w:val="none" w:sz="0" w:space="0" w:color="auto"/>
              </w:divBdr>
              <w:divsChild>
                <w:div w:id="2136412725">
                  <w:marLeft w:val="0"/>
                  <w:marRight w:val="0"/>
                  <w:marTop w:val="0"/>
                  <w:marBottom w:val="0"/>
                  <w:divBdr>
                    <w:top w:val="none" w:sz="0" w:space="0" w:color="auto"/>
                    <w:left w:val="none" w:sz="0" w:space="0" w:color="auto"/>
                    <w:bottom w:val="none" w:sz="0" w:space="0" w:color="auto"/>
                    <w:right w:val="none" w:sz="0" w:space="0" w:color="auto"/>
                  </w:divBdr>
                  <w:divsChild>
                    <w:div w:id="4058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592855928">
      <w:bodyDiv w:val="1"/>
      <w:marLeft w:val="0"/>
      <w:marRight w:val="0"/>
      <w:marTop w:val="0"/>
      <w:marBottom w:val="0"/>
      <w:divBdr>
        <w:top w:val="none" w:sz="0" w:space="0" w:color="auto"/>
        <w:left w:val="none" w:sz="0" w:space="0" w:color="auto"/>
        <w:bottom w:val="none" w:sz="0" w:space="0" w:color="auto"/>
        <w:right w:val="none" w:sz="0" w:space="0" w:color="auto"/>
      </w:divBdr>
    </w:div>
    <w:div w:id="1607688362">
      <w:bodyDiv w:val="1"/>
      <w:marLeft w:val="0"/>
      <w:marRight w:val="0"/>
      <w:marTop w:val="0"/>
      <w:marBottom w:val="0"/>
      <w:divBdr>
        <w:top w:val="none" w:sz="0" w:space="0" w:color="auto"/>
        <w:left w:val="none" w:sz="0" w:space="0" w:color="auto"/>
        <w:bottom w:val="none" w:sz="0" w:space="0" w:color="auto"/>
        <w:right w:val="none" w:sz="0" w:space="0" w:color="auto"/>
      </w:divBdr>
    </w:div>
    <w:div w:id="1661304775">
      <w:bodyDiv w:val="1"/>
      <w:marLeft w:val="0"/>
      <w:marRight w:val="0"/>
      <w:marTop w:val="0"/>
      <w:marBottom w:val="0"/>
      <w:divBdr>
        <w:top w:val="none" w:sz="0" w:space="0" w:color="auto"/>
        <w:left w:val="none" w:sz="0" w:space="0" w:color="auto"/>
        <w:bottom w:val="none" w:sz="0" w:space="0" w:color="auto"/>
        <w:right w:val="none" w:sz="0" w:space="0" w:color="auto"/>
      </w:divBdr>
    </w:div>
    <w:div w:id="1661348219">
      <w:bodyDiv w:val="1"/>
      <w:marLeft w:val="0"/>
      <w:marRight w:val="0"/>
      <w:marTop w:val="0"/>
      <w:marBottom w:val="0"/>
      <w:divBdr>
        <w:top w:val="none" w:sz="0" w:space="0" w:color="auto"/>
        <w:left w:val="none" w:sz="0" w:space="0" w:color="auto"/>
        <w:bottom w:val="none" w:sz="0" w:space="0" w:color="auto"/>
        <w:right w:val="none" w:sz="0" w:space="0" w:color="auto"/>
      </w:divBdr>
    </w:div>
    <w:div w:id="1676835905">
      <w:bodyDiv w:val="1"/>
      <w:marLeft w:val="0"/>
      <w:marRight w:val="0"/>
      <w:marTop w:val="0"/>
      <w:marBottom w:val="0"/>
      <w:divBdr>
        <w:top w:val="none" w:sz="0" w:space="0" w:color="auto"/>
        <w:left w:val="none" w:sz="0" w:space="0" w:color="auto"/>
        <w:bottom w:val="none" w:sz="0" w:space="0" w:color="auto"/>
        <w:right w:val="none" w:sz="0" w:space="0" w:color="auto"/>
      </w:divBdr>
      <w:divsChild>
        <w:div w:id="148519425">
          <w:marLeft w:val="0"/>
          <w:marRight w:val="0"/>
          <w:marTop w:val="0"/>
          <w:marBottom w:val="0"/>
          <w:divBdr>
            <w:top w:val="none" w:sz="0" w:space="0" w:color="auto"/>
            <w:left w:val="none" w:sz="0" w:space="0" w:color="auto"/>
            <w:bottom w:val="none" w:sz="0" w:space="0" w:color="auto"/>
            <w:right w:val="none" w:sz="0" w:space="0" w:color="auto"/>
          </w:divBdr>
          <w:divsChild>
            <w:div w:id="1912621562">
              <w:marLeft w:val="0"/>
              <w:marRight w:val="0"/>
              <w:marTop w:val="0"/>
              <w:marBottom w:val="0"/>
              <w:divBdr>
                <w:top w:val="none" w:sz="0" w:space="0" w:color="auto"/>
                <w:left w:val="none" w:sz="0" w:space="0" w:color="auto"/>
                <w:bottom w:val="none" w:sz="0" w:space="0" w:color="auto"/>
                <w:right w:val="none" w:sz="0" w:space="0" w:color="auto"/>
              </w:divBdr>
              <w:divsChild>
                <w:div w:id="320164749">
                  <w:marLeft w:val="0"/>
                  <w:marRight w:val="0"/>
                  <w:marTop w:val="0"/>
                  <w:marBottom w:val="0"/>
                  <w:divBdr>
                    <w:top w:val="none" w:sz="0" w:space="0" w:color="auto"/>
                    <w:left w:val="none" w:sz="0" w:space="0" w:color="auto"/>
                    <w:bottom w:val="none" w:sz="0" w:space="0" w:color="auto"/>
                    <w:right w:val="none" w:sz="0" w:space="0" w:color="auto"/>
                  </w:divBdr>
                  <w:divsChild>
                    <w:div w:id="17430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336906">
      <w:bodyDiv w:val="1"/>
      <w:marLeft w:val="0"/>
      <w:marRight w:val="0"/>
      <w:marTop w:val="0"/>
      <w:marBottom w:val="0"/>
      <w:divBdr>
        <w:top w:val="none" w:sz="0" w:space="0" w:color="auto"/>
        <w:left w:val="none" w:sz="0" w:space="0" w:color="auto"/>
        <w:bottom w:val="none" w:sz="0" w:space="0" w:color="auto"/>
        <w:right w:val="none" w:sz="0" w:space="0" w:color="auto"/>
      </w:divBdr>
    </w:div>
    <w:div w:id="1813983013">
      <w:bodyDiv w:val="1"/>
      <w:marLeft w:val="0"/>
      <w:marRight w:val="0"/>
      <w:marTop w:val="0"/>
      <w:marBottom w:val="0"/>
      <w:divBdr>
        <w:top w:val="none" w:sz="0" w:space="0" w:color="auto"/>
        <w:left w:val="none" w:sz="0" w:space="0" w:color="auto"/>
        <w:bottom w:val="none" w:sz="0" w:space="0" w:color="auto"/>
        <w:right w:val="none" w:sz="0" w:space="0" w:color="auto"/>
      </w:divBdr>
    </w:div>
    <w:div w:id="1893731020">
      <w:bodyDiv w:val="1"/>
      <w:marLeft w:val="0"/>
      <w:marRight w:val="0"/>
      <w:marTop w:val="0"/>
      <w:marBottom w:val="0"/>
      <w:divBdr>
        <w:top w:val="none" w:sz="0" w:space="0" w:color="auto"/>
        <w:left w:val="none" w:sz="0" w:space="0" w:color="auto"/>
        <w:bottom w:val="none" w:sz="0" w:space="0" w:color="auto"/>
        <w:right w:val="none" w:sz="0" w:space="0" w:color="auto"/>
      </w:divBdr>
    </w:div>
    <w:div w:id="1917978086">
      <w:bodyDiv w:val="1"/>
      <w:marLeft w:val="0"/>
      <w:marRight w:val="0"/>
      <w:marTop w:val="0"/>
      <w:marBottom w:val="0"/>
      <w:divBdr>
        <w:top w:val="none" w:sz="0" w:space="0" w:color="auto"/>
        <w:left w:val="none" w:sz="0" w:space="0" w:color="auto"/>
        <w:bottom w:val="none" w:sz="0" w:space="0" w:color="auto"/>
        <w:right w:val="none" w:sz="0" w:space="0" w:color="auto"/>
      </w:divBdr>
    </w:div>
    <w:div w:id="1926451039">
      <w:bodyDiv w:val="1"/>
      <w:marLeft w:val="0"/>
      <w:marRight w:val="0"/>
      <w:marTop w:val="0"/>
      <w:marBottom w:val="0"/>
      <w:divBdr>
        <w:top w:val="none" w:sz="0" w:space="0" w:color="auto"/>
        <w:left w:val="none" w:sz="0" w:space="0" w:color="auto"/>
        <w:bottom w:val="none" w:sz="0" w:space="0" w:color="auto"/>
        <w:right w:val="none" w:sz="0" w:space="0" w:color="auto"/>
      </w:divBdr>
    </w:div>
    <w:div w:id="1932808751">
      <w:bodyDiv w:val="1"/>
      <w:marLeft w:val="0"/>
      <w:marRight w:val="0"/>
      <w:marTop w:val="0"/>
      <w:marBottom w:val="0"/>
      <w:divBdr>
        <w:top w:val="none" w:sz="0" w:space="0" w:color="auto"/>
        <w:left w:val="none" w:sz="0" w:space="0" w:color="auto"/>
        <w:bottom w:val="none" w:sz="0" w:space="0" w:color="auto"/>
        <w:right w:val="none" w:sz="0" w:space="0" w:color="auto"/>
      </w:divBdr>
    </w:div>
    <w:div w:id="1957172020">
      <w:bodyDiv w:val="1"/>
      <w:marLeft w:val="0"/>
      <w:marRight w:val="0"/>
      <w:marTop w:val="0"/>
      <w:marBottom w:val="0"/>
      <w:divBdr>
        <w:top w:val="none" w:sz="0" w:space="0" w:color="auto"/>
        <w:left w:val="none" w:sz="0" w:space="0" w:color="auto"/>
        <w:bottom w:val="none" w:sz="0" w:space="0" w:color="auto"/>
        <w:right w:val="none" w:sz="0" w:space="0" w:color="auto"/>
      </w:divBdr>
    </w:div>
    <w:div w:id="1980260323">
      <w:bodyDiv w:val="1"/>
      <w:marLeft w:val="0"/>
      <w:marRight w:val="0"/>
      <w:marTop w:val="0"/>
      <w:marBottom w:val="0"/>
      <w:divBdr>
        <w:top w:val="none" w:sz="0" w:space="0" w:color="auto"/>
        <w:left w:val="none" w:sz="0" w:space="0" w:color="auto"/>
        <w:bottom w:val="none" w:sz="0" w:space="0" w:color="auto"/>
        <w:right w:val="none" w:sz="0" w:space="0" w:color="auto"/>
      </w:divBdr>
    </w:div>
    <w:div w:id="2030715828">
      <w:bodyDiv w:val="1"/>
      <w:marLeft w:val="0"/>
      <w:marRight w:val="0"/>
      <w:marTop w:val="0"/>
      <w:marBottom w:val="0"/>
      <w:divBdr>
        <w:top w:val="none" w:sz="0" w:space="0" w:color="auto"/>
        <w:left w:val="none" w:sz="0" w:space="0" w:color="auto"/>
        <w:bottom w:val="none" w:sz="0" w:space="0" w:color="auto"/>
        <w:right w:val="none" w:sz="0" w:space="0" w:color="auto"/>
      </w:divBdr>
    </w:div>
    <w:div w:id="2088534013">
      <w:bodyDiv w:val="1"/>
      <w:marLeft w:val="0"/>
      <w:marRight w:val="0"/>
      <w:marTop w:val="0"/>
      <w:marBottom w:val="0"/>
      <w:divBdr>
        <w:top w:val="none" w:sz="0" w:space="0" w:color="auto"/>
        <w:left w:val="none" w:sz="0" w:space="0" w:color="auto"/>
        <w:bottom w:val="none" w:sz="0" w:space="0" w:color="auto"/>
        <w:right w:val="none" w:sz="0" w:space="0" w:color="auto"/>
      </w:divBdr>
      <w:divsChild>
        <w:div w:id="457533494">
          <w:marLeft w:val="0"/>
          <w:marRight w:val="0"/>
          <w:marTop w:val="0"/>
          <w:marBottom w:val="0"/>
          <w:divBdr>
            <w:top w:val="none" w:sz="0" w:space="0" w:color="auto"/>
            <w:left w:val="none" w:sz="0" w:space="0" w:color="auto"/>
            <w:bottom w:val="none" w:sz="0" w:space="0" w:color="auto"/>
            <w:right w:val="none" w:sz="0" w:space="0" w:color="auto"/>
          </w:divBdr>
          <w:divsChild>
            <w:div w:id="182137326">
              <w:marLeft w:val="0"/>
              <w:marRight w:val="0"/>
              <w:marTop w:val="0"/>
              <w:marBottom w:val="0"/>
              <w:divBdr>
                <w:top w:val="none" w:sz="0" w:space="0" w:color="auto"/>
                <w:left w:val="none" w:sz="0" w:space="0" w:color="auto"/>
                <w:bottom w:val="none" w:sz="0" w:space="0" w:color="auto"/>
                <w:right w:val="none" w:sz="0" w:space="0" w:color="auto"/>
              </w:divBdr>
              <w:divsChild>
                <w:div w:id="142357174">
                  <w:marLeft w:val="0"/>
                  <w:marRight w:val="0"/>
                  <w:marTop w:val="0"/>
                  <w:marBottom w:val="0"/>
                  <w:divBdr>
                    <w:top w:val="none" w:sz="0" w:space="0" w:color="auto"/>
                    <w:left w:val="none" w:sz="0" w:space="0" w:color="auto"/>
                    <w:bottom w:val="none" w:sz="0" w:space="0" w:color="auto"/>
                    <w:right w:val="none" w:sz="0" w:space="0" w:color="auto"/>
                  </w:divBdr>
                  <w:divsChild>
                    <w:div w:id="141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line.elderecho.com/seleccionProducto.do?nref=1990%2F16175&amp;producto_inicial=*&amp;anchor=ART.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INSTANCIAS\plantilla%20con%20escu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con escudo.dotx</Template>
  <TotalTime>94</TotalTime>
  <Pages>6</Pages>
  <Words>1885</Words>
  <Characters>10370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Bertizaranako Udala</cp:lastModifiedBy>
  <cp:revision>33</cp:revision>
  <cp:lastPrinted>2025-06-11T10:59:00Z</cp:lastPrinted>
  <dcterms:created xsi:type="dcterms:W3CDTF">2025-06-12T07:29:00Z</dcterms:created>
  <dcterms:modified xsi:type="dcterms:W3CDTF">2025-07-03T09:24:00Z</dcterms:modified>
</cp:coreProperties>
</file>